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F57" w:rsidRPr="00F247E8" w:rsidRDefault="00D76A62">
      <w:pPr>
        <w:rPr>
          <w:rFonts w:ascii="Times New Roman" w:hAnsi="Times New Roman" w:cs="Times New Roman"/>
          <w:sz w:val="32"/>
          <w:szCs w:val="32"/>
        </w:rPr>
      </w:pPr>
      <w:r w:rsidRPr="00F247E8">
        <w:rPr>
          <w:rFonts w:ascii="Times New Roman" w:eastAsia="Verdana" w:hAnsi="Times New Roman" w:cs="Times New Roman"/>
          <w:b/>
          <w:bCs/>
          <w:i/>
          <w:iCs/>
          <w:sz w:val="32"/>
          <w:szCs w:val="32"/>
        </w:rPr>
        <w:t>Ноябрь</w:t>
      </w:r>
      <w:r w:rsidR="00326F57" w:rsidRPr="00F247E8">
        <w:rPr>
          <w:rFonts w:ascii="Times New Roman" w:eastAsia="Verdana" w:hAnsi="Times New Roman" w:cs="Times New Roman"/>
          <w:b/>
          <w:bCs/>
          <w:i/>
          <w:iCs/>
          <w:sz w:val="32"/>
          <w:szCs w:val="32"/>
        </w:rPr>
        <w:t xml:space="preserve"> 201</w:t>
      </w:r>
      <w:r w:rsidR="00922069" w:rsidRPr="00F247E8">
        <w:rPr>
          <w:rFonts w:ascii="Times New Roman" w:eastAsia="Verdana" w:hAnsi="Times New Roman" w:cs="Times New Roman"/>
          <w:b/>
          <w:bCs/>
          <w:i/>
          <w:iCs/>
          <w:sz w:val="32"/>
          <w:szCs w:val="32"/>
        </w:rPr>
        <w:t>9</w:t>
      </w:r>
    </w:p>
    <w:p w:rsidR="00326F57" w:rsidRDefault="00326F57">
      <w:pPr>
        <w:spacing w:line="200" w:lineRule="exact"/>
        <w:rPr>
          <w:sz w:val="24"/>
          <w:szCs w:val="24"/>
        </w:rPr>
      </w:pPr>
    </w:p>
    <w:p w:rsidR="00326F57" w:rsidRDefault="00326F57">
      <w:pPr>
        <w:spacing w:line="200" w:lineRule="exact"/>
        <w:rPr>
          <w:sz w:val="24"/>
          <w:szCs w:val="24"/>
        </w:rPr>
      </w:pPr>
    </w:p>
    <w:p w:rsidR="00326F57" w:rsidRDefault="00326F57">
      <w:pPr>
        <w:spacing w:line="200" w:lineRule="exact"/>
        <w:rPr>
          <w:sz w:val="24"/>
          <w:szCs w:val="24"/>
        </w:rPr>
      </w:pPr>
    </w:p>
    <w:p w:rsidR="00326F57" w:rsidRDefault="00326F57">
      <w:pPr>
        <w:spacing w:line="200" w:lineRule="exact"/>
        <w:rPr>
          <w:sz w:val="24"/>
          <w:szCs w:val="24"/>
        </w:rPr>
      </w:pPr>
    </w:p>
    <w:p w:rsidR="00326F57" w:rsidRDefault="00326F57">
      <w:pPr>
        <w:spacing w:line="200" w:lineRule="exact"/>
        <w:rPr>
          <w:sz w:val="24"/>
          <w:szCs w:val="24"/>
        </w:rPr>
      </w:pPr>
    </w:p>
    <w:p w:rsidR="00326F57" w:rsidRDefault="00326F57">
      <w:pPr>
        <w:spacing w:line="200" w:lineRule="exact"/>
        <w:rPr>
          <w:sz w:val="24"/>
          <w:szCs w:val="24"/>
        </w:rPr>
      </w:pPr>
    </w:p>
    <w:p w:rsidR="00326F57" w:rsidRDefault="00326F57">
      <w:pPr>
        <w:spacing w:line="200" w:lineRule="exact"/>
        <w:rPr>
          <w:sz w:val="24"/>
          <w:szCs w:val="24"/>
        </w:rPr>
      </w:pPr>
    </w:p>
    <w:p w:rsidR="00326F57" w:rsidRDefault="00326F57">
      <w:pPr>
        <w:spacing w:line="200" w:lineRule="exact"/>
        <w:rPr>
          <w:sz w:val="24"/>
          <w:szCs w:val="24"/>
        </w:rPr>
      </w:pPr>
    </w:p>
    <w:p w:rsidR="00326F57" w:rsidRPr="00F247E8" w:rsidRDefault="00326F57">
      <w:pPr>
        <w:spacing w:line="301" w:lineRule="exact"/>
        <w:rPr>
          <w:rFonts w:ascii="Times New Roman" w:hAnsi="Times New Roman" w:cs="Times New Roman"/>
          <w:sz w:val="52"/>
          <w:szCs w:val="52"/>
        </w:rPr>
      </w:pPr>
    </w:p>
    <w:p w:rsidR="00326F57" w:rsidRPr="00B546AB" w:rsidRDefault="00326F57">
      <w:pPr>
        <w:jc w:val="center"/>
        <w:rPr>
          <w:rFonts w:ascii="Times New Roman" w:hAnsi="Times New Roman" w:cs="Times New Roman"/>
          <w:sz w:val="72"/>
          <w:szCs w:val="72"/>
        </w:rPr>
      </w:pPr>
      <w:r w:rsidRPr="00B546AB">
        <w:rPr>
          <w:rFonts w:ascii="Times New Roman" w:eastAsia="Verdana" w:hAnsi="Times New Roman" w:cs="Times New Roman"/>
          <w:b/>
          <w:bCs/>
          <w:i/>
          <w:iCs/>
          <w:sz w:val="72"/>
          <w:szCs w:val="72"/>
        </w:rPr>
        <w:t>Новости АА России</w:t>
      </w:r>
    </w:p>
    <w:p w:rsidR="00326F57" w:rsidRDefault="00326F57">
      <w:pPr>
        <w:spacing w:line="200" w:lineRule="exact"/>
        <w:rPr>
          <w:sz w:val="24"/>
          <w:szCs w:val="24"/>
        </w:rPr>
      </w:pPr>
    </w:p>
    <w:p w:rsidR="00326F57" w:rsidRDefault="00326F57">
      <w:pPr>
        <w:spacing w:line="200" w:lineRule="exact"/>
        <w:rPr>
          <w:sz w:val="24"/>
          <w:szCs w:val="24"/>
        </w:rPr>
      </w:pPr>
    </w:p>
    <w:p w:rsidR="00326F57" w:rsidRDefault="00326F57">
      <w:pPr>
        <w:spacing w:line="200" w:lineRule="exact"/>
        <w:rPr>
          <w:sz w:val="24"/>
          <w:szCs w:val="24"/>
        </w:rPr>
      </w:pPr>
    </w:p>
    <w:p w:rsidR="00326F57" w:rsidRDefault="00326F57">
      <w:pPr>
        <w:spacing w:line="200" w:lineRule="exact"/>
        <w:rPr>
          <w:sz w:val="24"/>
          <w:szCs w:val="24"/>
        </w:rPr>
      </w:pPr>
    </w:p>
    <w:p w:rsidR="00326F57" w:rsidRDefault="00326F57">
      <w:pPr>
        <w:spacing w:line="226" w:lineRule="exact"/>
        <w:rPr>
          <w:sz w:val="24"/>
          <w:szCs w:val="24"/>
        </w:rPr>
      </w:pPr>
    </w:p>
    <w:p w:rsidR="00EF3676" w:rsidRPr="00F247E8" w:rsidRDefault="00326F57">
      <w:pPr>
        <w:ind w:left="400"/>
        <w:rPr>
          <w:rFonts w:ascii="Times New Roman" w:eastAsia="Cambria" w:hAnsi="Times New Roman" w:cs="Times New Roman"/>
          <w:i/>
          <w:iCs/>
          <w:sz w:val="28"/>
          <w:szCs w:val="28"/>
        </w:rPr>
      </w:pPr>
      <w:r w:rsidRPr="00F247E8">
        <w:rPr>
          <w:rFonts w:ascii="Times New Roman" w:eastAsia="Cambria" w:hAnsi="Times New Roman" w:cs="Times New Roman"/>
          <w:i/>
          <w:iCs/>
          <w:sz w:val="28"/>
          <w:szCs w:val="28"/>
        </w:rPr>
        <w:t xml:space="preserve">Информационный бюллетень </w:t>
      </w:r>
    </w:p>
    <w:p w:rsidR="00326F57" w:rsidRPr="00F247E8" w:rsidRDefault="00326F57">
      <w:pPr>
        <w:ind w:left="400"/>
        <w:rPr>
          <w:rFonts w:ascii="Times New Roman" w:hAnsi="Times New Roman" w:cs="Times New Roman"/>
          <w:sz w:val="28"/>
          <w:szCs w:val="28"/>
        </w:rPr>
      </w:pPr>
      <w:r w:rsidRPr="00F247E8">
        <w:rPr>
          <w:rFonts w:ascii="Times New Roman" w:eastAsia="Cambria" w:hAnsi="Times New Roman" w:cs="Times New Roman"/>
          <w:i/>
          <w:iCs/>
          <w:sz w:val="28"/>
          <w:szCs w:val="28"/>
        </w:rPr>
        <w:t>Российского Совета по обслуживанию Анонимных Алкоголиков</w:t>
      </w:r>
    </w:p>
    <w:p w:rsidR="00326F57" w:rsidRDefault="00326F57">
      <w:pPr>
        <w:spacing w:line="380" w:lineRule="exact"/>
        <w:rPr>
          <w:sz w:val="24"/>
          <w:szCs w:val="24"/>
        </w:rPr>
      </w:pPr>
    </w:p>
    <w:p w:rsidR="00326F57" w:rsidRDefault="00326F57">
      <w:pPr>
        <w:spacing w:line="20" w:lineRule="exact"/>
        <w:rPr>
          <w:sz w:val="24"/>
          <w:szCs w:val="24"/>
        </w:rPr>
      </w:pPr>
      <w:r>
        <w:rPr>
          <w:noProof/>
          <w:sz w:val="24"/>
          <w:szCs w:val="24"/>
        </w:rPr>
        <w:drawing>
          <wp:anchor distT="0" distB="0" distL="114300" distR="114300" simplePos="0" relativeHeight="251660288" behindDoc="1" locked="0" layoutInCell="0" allowOverlap="1">
            <wp:simplePos x="0" y="0"/>
            <wp:positionH relativeFrom="column">
              <wp:posOffset>-14605</wp:posOffset>
            </wp:positionH>
            <wp:positionV relativeFrom="paragraph">
              <wp:posOffset>5927725</wp:posOffset>
            </wp:positionV>
            <wp:extent cx="6363970" cy="6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blip>
                    <a:srcRect/>
                    <a:stretch>
                      <a:fillRect/>
                    </a:stretch>
                  </pic:blipFill>
                  <pic:spPr bwMode="auto">
                    <a:xfrm>
                      <a:off x="0" y="0"/>
                      <a:ext cx="6363970" cy="6350"/>
                    </a:xfrm>
                    <a:prstGeom prst="rect">
                      <a:avLst/>
                    </a:prstGeom>
                    <a:noFill/>
                  </pic:spPr>
                </pic:pic>
              </a:graphicData>
            </a:graphic>
          </wp:anchor>
        </w:drawing>
      </w:r>
    </w:p>
    <w:p w:rsidR="00922069" w:rsidRDefault="00922069"/>
    <w:p w:rsidR="00922069" w:rsidRPr="00922069" w:rsidRDefault="00922069" w:rsidP="00922069"/>
    <w:p w:rsidR="00922069" w:rsidRPr="00922069" w:rsidRDefault="00922069" w:rsidP="00922069"/>
    <w:p w:rsidR="00922069" w:rsidRPr="00922069" w:rsidRDefault="00922069" w:rsidP="00922069"/>
    <w:p w:rsidR="00922069" w:rsidRPr="00922069" w:rsidRDefault="00922069" w:rsidP="00922069"/>
    <w:p w:rsidR="00922069" w:rsidRPr="00922069" w:rsidRDefault="00922069" w:rsidP="00922069"/>
    <w:p w:rsidR="00922069" w:rsidRPr="00922069" w:rsidRDefault="00922069" w:rsidP="00922069"/>
    <w:p w:rsidR="00922069" w:rsidRDefault="00922069" w:rsidP="00922069"/>
    <w:p w:rsidR="00922069" w:rsidRDefault="00922069" w:rsidP="00922069">
      <w:pPr>
        <w:tabs>
          <w:tab w:val="left" w:pos="3735"/>
        </w:tabs>
      </w:pPr>
      <w:r>
        <w:tab/>
      </w:r>
    </w:p>
    <w:p w:rsidR="00922069" w:rsidRDefault="00922069" w:rsidP="00922069"/>
    <w:p w:rsidR="00326F57" w:rsidRPr="00922069" w:rsidRDefault="00326F57" w:rsidP="00922069">
      <w:pPr>
        <w:sectPr w:rsidR="00326F57" w:rsidRPr="00922069">
          <w:footerReference w:type="default" r:id="rId9"/>
          <w:type w:val="continuous"/>
          <w:pgSz w:w="11900" w:h="16838"/>
          <w:pgMar w:top="715" w:right="726" w:bottom="51" w:left="1220" w:header="0" w:footer="0" w:gutter="0"/>
          <w:cols w:space="720" w:equalWidth="0">
            <w:col w:w="9960"/>
          </w:cols>
        </w:sectPr>
      </w:pPr>
    </w:p>
    <w:p w:rsidR="00326F57" w:rsidRPr="00F247E8" w:rsidRDefault="00326F57">
      <w:pPr>
        <w:spacing w:line="241" w:lineRule="auto"/>
        <w:ind w:right="-559"/>
        <w:jc w:val="center"/>
        <w:rPr>
          <w:rFonts w:ascii="Times New Roman" w:hAnsi="Times New Roman" w:cs="Times New Roman"/>
          <w:sz w:val="28"/>
          <w:szCs w:val="28"/>
        </w:rPr>
      </w:pPr>
      <w:r w:rsidRPr="00F247E8">
        <w:rPr>
          <w:rFonts w:ascii="Times New Roman" w:eastAsia="Cambria" w:hAnsi="Times New Roman" w:cs="Times New Roman"/>
          <w:b/>
          <w:bCs/>
          <w:i/>
          <w:iCs/>
          <w:sz w:val="28"/>
          <w:szCs w:val="28"/>
        </w:rPr>
        <w:t>Информационный бюллетень Российского Совета</w:t>
      </w:r>
      <w:r w:rsidR="00EF3676" w:rsidRPr="00F247E8">
        <w:rPr>
          <w:rFonts w:ascii="Times New Roman" w:eastAsia="Cambria" w:hAnsi="Times New Roman" w:cs="Times New Roman"/>
          <w:b/>
          <w:bCs/>
          <w:i/>
          <w:iCs/>
          <w:sz w:val="28"/>
          <w:szCs w:val="28"/>
        </w:rPr>
        <w:t xml:space="preserve"> по обслуживанию Анонимных Алко</w:t>
      </w:r>
      <w:r w:rsidRPr="00F247E8">
        <w:rPr>
          <w:rFonts w:ascii="Times New Roman" w:eastAsia="Cambria" w:hAnsi="Times New Roman" w:cs="Times New Roman"/>
          <w:b/>
          <w:bCs/>
          <w:i/>
          <w:iCs/>
          <w:sz w:val="28"/>
          <w:szCs w:val="28"/>
        </w:rPr>
        <w:t>голиков</w:t>
      </w:r>
    </w:p>
    <w:p w:rsidR="00326F57" w:rsidRDefault="00326F57">
      <w:pPr>
        <w:spacing w:line="267" w:lineRule="exact"/>
        <w:rPr>
          <w:sz w:val="20"/>
          <w:szCs w:val="20"/>
        </w:rPr>
      </w:pPr>
    </w:p>
    <w:p w:rsidR="00326F57" w:rsidRPr="00F247E8" w:rsidRDefault="00326F57">
      <w:pPr>
        <w:spacing w:line="359" w:lineRule="auto"/>
        <w:ind w:firstLine="425"/>
        <w:jc w:val="both"/>
        <w:rPr>
          <w:rFonts w:ascii="Times New Roman" w:hAnsi="Times New Roman" w:cs="Times New Roman"/>
          <w:sz w:val="24"/>
          <w:szCs w:val="24"/>
        </w:rPr>
      </w:pPr>
      <w:r w:rsidRPr="00F247E8">
        <w:rPr>
          <w:rFonts w:ascii="Times New Roman" w:eastAsia="Cambria" w:hAnsi="Times New Roman" w:cs="Times New Roman"/>
          <w:sz w:val="24"/>
          <w:szCs w:val="24"/>
        </w:rPr>
        <w:t xml:space="preserve">Анонимные Алкоголики © − это содружество, объединяющее мужчин и женщин, которые </w:t>
      </w:r>
      <w:proofErr w:type="gramStart"/>
      <w:r w:rsidRPr="00F247E8">
        <w:rPr>
          <w:rFonts w:ascii="Times New Roman" w:eastAsia="Cambria" w:hAnsi="Times New Roman" w:cs="Times New Roman"/>
          <w:sz w:val="24"/>
          <w:szCs w:val="24"/>
        </w:rPr>
        <w:t>де-лятся</w:t>
      </w:r>
      <w:proofErr w:type="gramEnd"/>
      <w:r w:rsidRPr="00F247E8">
        <w:rPr>
          <w:rFonts w:ascii="Times New Roman" w:eastAsia="Cambria" w:hAnsi="Times New Roman" w:cs="Times New Roman"/>
          <w:sz w:val="24"/>
          <w:szCs w:val="24"/>
        </w:rPr>
        <w:t xml:space="preserve"> друг с другом своим опытом, силами и надеждами, чтобы решить свою общую проблему и помочь другим избавиться от алкоголизма.</w:t>
      </w:r>
    </w:p>
    <w:p w:rsidR="00326F57" w:rsidRPr="00F247E8" w:rsidRDefault="00326F57">
      <w:pPr>
        <w:spacing w:line="5" w:lineRule="exact"/>
        <w:rPr>
          <w:rFonts w:ascii="Times New Roman" w:hAnsi="Times New Roman" w:cs="Times New Roman"/>
          <w:sz w:val="24"/>
          <w:szCs w:val="24"/>
        </w:rPr>
      </w:pPr>
    </w:p>
    <w:p w:rsidR="00326F57" w:rsidRPr="00F247E8" w:rsidRDefault="00326F57" w:rsidP="00326F57">
      <w:pPr>
        <w:numPr>
          <w:ilvl w:val="0"/>
          <w:numId w:val="1"/>
        </w:numPr>
        <w:tabs>
          <w:tab w:val="left" w:pos="593"/>
        </w:tabs>
        <w:spacing w:after="0" w:line="359" w:lineRule="auto"/>
        <w:ind w:firstLine="425"/>
        <w:jc w:val="both"/>
        <w:rPr>
          <w:rFonts w:ascii="Times New Roman" w:eastAsia="Cambria" w:hAnsi="Times New Roman" w:cs="Times New Roman"/>
          <w:b/>
          <w:bCs/>
          <w:sz w:val="24"/>
          <w:szCs w:val="24"/>
        </w:rPr>
      </w:pPr>
      <w:r w:rsidRPr="00F247E8">
        <w:rPr>
          <w:rFonts w:ascii="Times New Roman" w:eastAsia="Cambria" w:hAnsi="Times New Roman" w:cs="Times New Roman"/>
          <w:sz w:val="24"/>
          <w:szCs w:val="24"/>
        </w:rPr>
        <w:t>Единственное условие для членства в АА − это желание бросить пить. Члены АА не платят ни вступительных, ни членских взносов. Мы содержим себя сами благодаря нашим добровольным пожертвованиям.</w:t>
      </w:r>
    </w:p>
    <w:p w:rsidR="00326F57" w:rsidRPr="00F247E8" w:rsidRDefault="00326F57">
      <w:pPr>
        <w:spacing w:line="1" w:lineRule="exact"/>
        <w:rPr>
          <w:rFonts w:ascii="Times New Roman" w:eastAsia="Cambria" w:hAnsi="Times New Roman" w:cs="Times New Roman"/>
          <w:b/>
          <w:bCs/>
          <w:sz w:val="24"/>
          <w:szCs w:val="24"/>
        </w:rPr>
      </w:pPr>
    </w:p>
    <w:p w:rsidR="00326F57" w:rsidRPr="00F247E8" w:rsidRDefault="00326F57" w:rsidP="00326F57">
      <w:pPr>
        <w:numPr>
          <w:ilvl w:val="0"/>
          <w:numId w:val="1"/>
        </w:numPr>
        <w:tabs>
          <w:tab w:val="left" w:pos="576"/>
        </w:tabs>
        <w:spacing w:after="0" w:line="360" w:lineRule="auto"/>
        <w:ind w:firstLine="425"/>
        <w:jc w:val="both"/>
        <w:rPr>
          <w:rFonts w:ascii="Times New Roman" w:eastAsia="Cambria" w:hAnsi="Times New Roman" w:cs="Times New Roman"/>
          <w:b/>
          <w:bCs/>
          <w:sz w:val="24"/>
          <w:szCs w:val="24"/>
        </w:rPr>
      </w:pPr>
      <w:r w:rsidRPr="00F247E8">
        <w:rPr>
          <w:rFonts w:ascii="Times New Roman" w:eastAsia="Cambria" w:hAnsi="Times New Roman" w:cs="Times New Roman"/>
          <w:sz w:val="24"/>
          <w:szCs w:val="24"/>
        </w:rPr>
        <w:t xml:space="preserve">АА не связано ни с какой сектой, вероисповеданием, политическим направлением, </w:t>
      </w:r>
      <w:proofErr w:type="gramStart"/>
      <w:r w:rsidRPr="00F247E8">
        <w:rPr>
          <w:rFonts w:ascii="Times New Roman" w:eastAsia="Cambria" w:hAnsi="Times New Roman" w:cs="Times New Roman"/>
          <w:sz w:val="24"/>
          <w:szCs w:val="24"/>
        </w:rPr>
        <w:t>организа-цией</w:t>
      </w:r>
      <w:proofErr w:type="gramEnd"/>
      <w:r w:rsidRPr="00F247E8">
        <w:rPr>
          <w:rFonts w:ascii="Times New Roman" w:eastAsia="Cambria" w:hAnsi="Times New Roman" w:cs="Times New Roman"/>
          <w:sz w:val="24"/>
          <w:szCs w:val="24"/>
        </w:rPr>
        <w:t xml:space="preserve"> или учреждением; стремится не вступать в полемику по каким бы то ни было вопросам, не поддерживает и не выступает против чьих бы то ни было интересов.</w:t>
      </w:r>
    </w:p>
    <w:p w:rsidR="00326F57" w:rsidRPr="00F247E8" w:rsidRDefault="00326F57" w:rsidP="00326F57">
      <w:pPr>
        <w:numPr>
          <w:ilvl w:val="0"/>
          <w:numId w:val="1"/>
        </w:numPr>
        <w:tabs>
          <w:tab w:val="left" w:pos="579"/>
        </w:tabs>
        <w:spacing w:after="0" w:line="359" w:lineRule="auto"/>
        <w:ind w:firstLine="425"/>
        <w:rPr>
          <w:rFonts w:ascii="Times New Roman" w:eastAsia="Cambria" w:hAnsi="Times New Roman" w:cs="Times New Roman"/>
          <w:b/>
          <w:bCs/>
          <w:sz w:val="24"/>
          <w:szCs w:val="24"/>
        </w:rPr>
      </w:pPr>
      <w:r w:rsidRPr="00F247E8">
        <w:rPr>
          <w:rFonts w:ascii="Times New Roman" w:eastAsia="Cambria" w:hAnsi="Times New Roman" w:cs="Times New Roman"/>
          <w:sz w:val="24"/>
          <w:szCs w:val="24"/>
        </w:rPr>
        <w:t>Наша главная цель − оставаться трезвыми и помочь другим алкоголикам обрести здоровый, трезвый образ жизни.</w:t>
      </w:r>
    </w:p>
    <w:p w:rsidR="00326F57" w:rsidRPr="00F247E8" w:rsidRDefault="00326F57">
      <w:pPr>
        <w:spacing w:line="3" w:lineRule="exact"/>
        <w:rPr>
          <w:rFonts w:ascii="Times New Roman" w:hAnsi="Times New Roman" w:cs="Times New Roman"/>
          <w:sz w:val="24"/>
          <w:szCs w:val="24"/>
        </w:rPr>
      </w:pPr>
    </w:p>
    <w:p w:rsidR="00326F57" w:rsidRPr="00F247E8" w:rsidRDefault="00326F57">
      <w:pPr>
        <w:ind w:left="8240"/>
        <w:rPr>
          <w:rFonts w:ascii="Times New Roman" w:hAnsi="Times New Roman" w:cs="Times New Roman"/>
          <w:sz w:val="24"/>
          <w:szCs w:val="24"/>
        </w:rPr>
      </w:pPr>
      <w:r w:rsidRPr="00F247E8">
        <w:rPr>
          <w:rFonts w:ascii="Times New Roman" w:eastAsia="Cambria" w:hAnsi="Times New Roman" w:cs="Times New Roman"/>
          <w:i/>
          <w:iCs/>
          <w:sz w:val="24"/>
          <w:szCs w:val="24"/>
        </w:rPr>
        <w:t>© AA Grapevine, Inc.</w:t>
      </w:r>
    </w:p>
    <w:p w:rsidR="00326F57" w:rsidRPr="00F247E8" w:rsidRDefault="00326F57">
      <w:pPr>
        <w:spacing w:line="11" w:lineRule="exact"/>
        <w:rPr>
          <w:rFonts w:ascii="Times New Roman" w:hAnsi="Times New Roman" w:cs="Times New Roman"/>
          <w:sz w:val="24"/>
          <w:szCs w:val="24"/>
        </w:rPr>
      </w:pPr>
    </w:p>
    <w:p w:rsidR="00326F57" w:rsidRPr="00F247E8" w:rsidRDefault="00F247E8">
      <w:pPr>
        <w:ind w:left="8000"/>
        <w:rPr>
          <w:rFonts w:ascii="Times New Roman" w:hAnsi="Times New Roman" w:cs="Times New Roman"/>
          <w:sz w:val="24"/>
          <w:szCs w:val="24"/>
        </w:rPr>
      </w:pPr>
      <w:r>
        <w:rPr>
          <w:rFonts w:ascii="Times New Roman" w:eastAsia="Garamond" w:hAnsi="Times New Roman" w:cs="Times New Roman"/>
          <w:i/>
          <w:iCs/>
          <w:sz w:val="24"/>
          <w:szCs w:val="24"/>
        </w:rPr>
        <w:t xml:space="preserve">Перепечатано с </w:t>
      </w:r>
      <w:r w:rsidR="00326F57" w:rsidRPr="00F247E8">
        <w:rPr>
          <w:rFonts w:ascii="Times New Roman" w:eastAsia="Garamond" w:hAnsi="Times New Roman" w:cs="Times New Roman"/>
          <w:i/>
          <w:iCs/>
          <w:sz w:val="24"/>
          <w:szCs w:val="24"/>
        </w:rPr>
        <w:t>разрешения</w:t>
      </w: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335" w:lineRule="exact"/>
        <w:rPr>
          <w:sz w:val="20"/>
          <w:szCs w:val="20"/>
        </w:rPr>
      </w:pPr>
    </w:p>
    <w:p w:rsidR="00326F57" w:rsidRPr="00F247E8" w:rsidRDefault="00326F57">
      <w:pPr>
        <w:spacing w:line="236" w:lineRule="auto"/>
        <w:ind w:right="300"/>
        <w:rPr>
          <w:rFonts w:ascii="Times New Roman" w:hAnsi="Times New Roman" w:cs="Times New Roman"/>
          <w:sz w:val="20"/>
          <w:szCs w:val="20"/>
        </w:rPr>
      </w:pPr>
      <w:r w:rsidRPr="00F247E8">
        <w:rPr>
          <w:rFonts w:ascii="Times New Roman" w:eastAsia="Verdana" w:hAnsi="Times New Roman" w:cs="Times New Roman"/>
          <w:b/>
          <w:bCs/>
        </w:rPr>
        <w:t xml:space="preserve">Новости АА России. </w:t>
      </w:r>
      <w:r w:rsidR="006E2F79" w:rsidRPr="00F247E8">
        <w:rPr>
          <w:rFonts w:ascii="Times New Roman" w:eastAsia="Cambria" w:hAnsi="Times New Roman" w:cs="Times New Roman"/>
        </w:rPr>
        <w:t>Ноябрь</w:t>
      </w:r>
      <w:r w:rsidRPr="00F247E8">
        <w:rPr>
          <w:rFonts w:ascii="Times New Roman" w:eastAsia="Verdana" w:hAnsi="Times New Roman" w:cs="Times New Roman"/>
          <w:b/>
          <w:bCs/>
        </w:rPr>
        <w:t xml:space="preserve"> </w:t>
      </w:r>
      <w:r w:rsidRPr="00F247E8">
        <w:rPr>
          <w:rFonts w:ascii="Times New Roman" w:eastAsia="Cambria" w:hAnsi="Times New Roman" w:cs="Times New Roman"/>
        </w:rPr>
        <w:t>201</w:t>
      </w:r>
      <w:r w:rsidR="00922069" w:rsidRPr="00F247E8">
        <w:rPr>
          <w:rFonts w:ascii="Times New Roman" w:eastAsia="Cambria" w:hAnsi="Times New Roman" w:cs="Times New Roman"/>
        </w:rPr>
        <w:t>9</w:t>
      </w:r>
      <w:r w:rsidRPr="00F247E8">
        <w:rPr>
          <w:rFonts w:ascii="Times New Roman" w:eastAsia="Calibri" w:hAnsi="Times New Roman" w:cs="Times New Roman"/>
          <w:b/>
          <w:bCs/>
        </w:rPr>
        <w:t>.</w:t>
      </w:r>
      <w:r w:rsidRPr="00F247E8">
        <w:rPr>
          <w:rFonts w:ascii="Times New Roman" w:eastAsia="Verdana" w:hAnsi="Times New Roman" w:cs="Times New Roman"/>
          <w:b/>
          <w:bCs/>
        </w:rPr>
        <w:t xml:space="preserve"> </w:t>
      </w:r>
      <w:r w:rsidRPr="00F247E8">
        <w:rPr>
          <w:rFonts w:ascii="Times New Roman" w:eastAsia="Cambria" w:hAnsi="Times New Roman" w:cs="Times New Roman"/>
        </w:rPr>
        <w:t>Информационный бюллет</w:t>
      </w:r>
      <w:r w:rsidR="00922069" w:rsidRPr="00F247E8">
        <w:rPr>
          <w:rFonts w:ascii="Times New Roman" w:eastAsia="Cambria" w:hAnsi="Times New Roman" w:cs="Times New Roman"/>
        </w:rPr>
        <w:t>ень Российского Совета по обслу</w:t>
      </w:r>
      <w:r w:rsidRPr="00F247E8">
        <w:rPr>
          <w:rFonts w:ascii="Times New Roman" w:eastAsia="Cambria" w:hAnsi="Times New Roman" w:cs="Times New Roman"/>
        </w:rPr>
        <w:t>живанию Анонимных Алкоголиков. Центральное бюро обслуживания АА России, Москва 201</w:t>
      </w:r>
      <w:r w:rsidR="00922069" w:rsidRPr="00F247E8">
        <w:rPr>
          <w:rFonts w:ascii="Times New Roman" w:eastAsia="Cambria" w:hAnsi="Times New Roman" w:cs="Times New Roman"/>
        </w:rPr>
        <w:t>9</w:t>
      </w:r>
      <w:r w:rsidRPr="00F247E8">
        <w:rPr>
          <w:rFonts w:ascii="Times New Roman" w:eastAsia="Cambria" w:hAnsi="Times New Roman" w:cs="Times New Roman"/>
        </w:rPr>
        <w:t>.</w:t>
      </w:r>
      <w:r w:rsidR="00922069" w:rsidRPr="00F247E8">
        <w:rPr>
          <w:rFonts w:ascii="Times New Roman" w:eastAsia="Cambria" w:hAnsi="Times New Roman" w:cs="Times New Roman"/>
        </w:rPr>
        <w:t xml:space="preserve">  </w:t>
      </w:r>
      <w:r w:rsidRPr="00F247E8">
        <w:rPr>
          <w:rFonts w:ascii="Times New Roman" w:eastAsia="Cambria" w:hAnsi="Times New Roman" w:cs="Times New Roman"/>
        </w:rPr>
        <w:t xml:space="preserve"> </w:t>
      </w:r>
      <w:r w:rsidRPr="00F247E8">
        <w:rPr>
          <w:rFonts w:ascii="Times New Roman" w:eastAsia="Garamond" w:hAnsi="Times New Roman" w:cs="Times New Roman"/>
        </w:rPr>
        <w:t>http://</w:t>
      </w:r>
      <w:r w:rsidRPr="00F247E8">
        <w:rPr>
          <w:rFonts w:ascii="Times New Roman" w:eastAsia="Cambria" w:hAnsi="Times New Roman" w:cs="Times New Roman"/>
        </w:rPr>
        <w:t xml:space="preserve">aarussia.ru; </w:t>
      </w:r>
      <w:proofErr w:type="spellStart"/>
      <w:r w:rsidRPr="00F247E8">
        <w:rPr>
          <w:rFonts w:ascii="Times New Roman" w:eastAsia="Cambria" w:hAnsi="Times New Roman" w:cs="Times New Roman"/>
        </w:rPr>
        <w:t>mail</w:t>
      </w:r>
      <w:proofErr w:type="spellEnd"/>
      <w:r w:rsidRPr="00F247E8">
        <w:rPr>
          <w:rFonts w:ascii="Times New Roman" w:eastAsia="Cambria" w:hAnsi="Times New Roman" w:cs="Times New Roman"/>
        </w:rPr>
        <w:t>:</w:t>
      </w:r>
      <w:r w:rsidRPr="00F247E8">
        <w:rPr>
          <w:rFonts w:ascii="Times New Roman" w:eastAsia="Garamond" w:hAnsi="Times New Roman" w:cs="Times New Roman"/>
        </w:rPr>
        <w:t xml:space="preserve"> </w:t>
      </w:r>
      <w:r w:rsidRPr="00F247E8">
        <w:rPr>
          <w:rFonts w:ascii="Times New Roman" w:eastAsia="Cambria" w:hAnsi="Times New Roman" w:cs="Times New Roman"/>
          <w:color w:val="0000FF"/>
          <w:u w:val="single"/>
        </w:rPr>
        <w:t>rsoaa@rsoaa.ru</w:t>
      </w:r>
    </w:p>
    <w:p w:rsidR="00FB3BA0" w:rsidRDefault="00FB3BA0" w:rsidP="006E2F79">
      <w:pPr>
        <w:jc w:val="center"/>
        <w:rPr>
          <w:rFonts w:ascii="Cambria" w:eastAsia="Cambria" w:hAnsi="Cambria" w:cs="Cambria"/>
          <w:i/>
          <w:iCs/>
        </w:rPr>
      </w:pPr>
    </w:p>
    <w:p w:rsidR="00FB3BA0" w:rsidRDefault="00FB3BA0" w:rsidP="006E2F79">
      <w:pPr>
        <w:jc w:val="center"/>
        <w:rPr>
          <w:rFonts w:ascii="Cambria" w:eastAsia="Cambria" w:hAnsi="Cambria" w:cs="Cambria"/>
          <w:i/>
          <w:iCs/>
        </w:rPr>
      </w:pPr>
    </w:p>
    <w:p w:rsidR="00EF3676" w:rsidRPr="006E2F79" w:rsidRDefault="00EF3676" w:rsidP="006E2F79">
      <w:pPr>
        <w:jc w:val="center"/>
        <w:rPr>
          <w:rFonts w:ascii="Cambria" w:eastAsia="Cambria" w:hAnsi="Cambria" w:cs="Cambria"/>
          <w:i/>
          <w:iCs/>
        </w:rPr>
      </w:pPr>
      <w:r>
        <w:rPr>
          <w:rFonts w:ascii="Cambria" w:eastAsia="Cambria" w:hAnsi="Cambria" w:cs="Cambria"/>
          <w:i/>
          <w:iCs/>
        </w:rPr>
        <w:lastRenderedPageBreak/>
        <w:t xml:space="preserve">Новости АА России, </w:t>
      </w:r>
      <w:r w:rsidR="006E2F79">
        <w:rPr>
          <w:rFonts w:ascii="Cambria" w:eastAsia="Cambria" w:hAnsi="Cambria" w:cs="Cambria"/>
          <w:i/>
          <w:iCs/>
        </w:rPr>
        <w:t>ноябрь</w:t>
      </w:r>
      <w:r>
        <w:rPr>
          <w:rFonts w:ascii="Cambria" w:eastAsia="Cambria" w:hAnsi="Cambria" w:cs="Cambria"/>
          <w:i/>
          <w:iCs/>
        </w:rPr>
        <w:t xml:space="preserve"> 2019</w:t>
      </w: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326F57" w:rsidRPr="001856C5" w:rsidRDefault="00326F57">
      <w:pPr>
        <w:rPr>
          <w:rFonts w:ascii="Times New Roman" w:hAnsi="Times New Roman" w:cs="Times New Roman"/>
          <w:sz w:val="28"/>
          <w:szCs w:val="28"/>
        </w:rPr>
      </w:pPr>
      <w:r w:rsidRPr="001856C5">
        <w:rPr>
          <w:rFonts w:ascii="Times New Roman" w:eastAsia="Cambria" w:hAnsi="Times New Roman" w:cs="Times New Roman"/>
          <w:b/>
          <w:bCs/>
          <w:color w:val="365F91"/>
          <w:sz w:val="28"/>
          <w:szCs w:val="28"/>
        </w:rPr>
        <w:t>Оглавление</w:t>
      </w:r>
    </w:p>
    <w:p w:rsidR="00326F57" w:rsidRPr="001856C5" w:rsidRDefault="00326F57">
      <w:pPr>
        <w:spacing w:line="240" w:lineRule="exact"/>
        <w:rPr>
          <w:rFonts w:ascii="Times New Roman" w:hAnsi="Times New Roman" w:cs="Times New Roman"/>
          <w:sz w:val="28"/>
          <w:szCs w:val="28"/>
        </w:rPr>
      </w:pPr>
    </w:p>
    <w:p w:rsidR="00326F57" w:rsidRPr="001856C5" w:rsidRDefault="00326F57">
      <w:pPr>
        <w:tabs>
          <w:tab w:val="left" w:leader="dot" w:pos="9140"/>
        </w:tabs>
        <w:rPr>
          <w:rFonts w:ascii="Times New Roman" w:hAnsi="Times New Roman" w:cs="Times New Roman"/>
          <w:sz w:val="28"/>
          <w:szCs w:val="28"/>
        </w:rPr>
      </w:pPr>
      <w:r w:rsidRPr="001856C5">
        <w:rPr>
          <w:rFonts w:ascii="Times New Roman" w:eastAsia="Garamond" w:hAnsi="Times New Roman" w:cs="Times New Roman"/>
          <w:b/>
          <w:bCs/>
          <w:sz w:val="28"/>
          <w:szCs w:val="28"/>
        </w:rPr>
        <w:t>РСО АА</w:t>
      </w:r>
      <w:r w:rsidR="00BD0371">
        <w:rPr>
          <w:rFonts w:ascii="Times New Roman" w:hAnsi="Times New Roman" w:cs="Times New Roman"/>
          <w:sz w:val="28"/>
          <w:szCs w:val="28"/>
        </w:rPr>
        <w:t>…………………………………………………………………………………</w:t>
      </w:r>
    </w:p>
    <w:p w:rsidR="00326F57" w:rsidRPr="001856C5" w:rsidRDefault="00326F57">
      <w:pPr>
        <w:spacing w:line="100" w:lineRule="exact"/>
        <w:rPr>
          <w:rFonts w:ascii="Times New Roman" w:hAnsi="Times New Roman" w:cs="Times New Roman"/>
          <w:sz w:val="28"/>
          <w:szCs w:val="28"/>
        </w:rPr>
      </w:pPr>
    </w:p>
    <w:p w:rsidR="00326F57" w:rsidRPr="00BD0371" w:rsidRDefault="005308B5" w:rsidP="00BD0371">
      <w:pPr>
        <w:tabs>
          <w:tab w:val="left" w:leader="dot" w:pos="9140"/>
        </w:tabs>
        <w:ind w:left="200"/>
        <w:rPr>
          <w:rFonts w:ascii="Times New Roman" w:eastAsia="Garamond" w:hAnsi="Times New Roman" w:cs="Times New Roman"/>
          <w:sz w:val="28"/>
          <w:szCs w:val="28"/>
        </w:rPr>
      </w:pPr>
      <w:r w:rsidRPr="001856C5">
        <w:rPr>
          <w:rFonts w:ascii="Times New Roman" w:eastAsia="Garamond" w:hAnsi="Times New Roman" w:cs="Times New Roman"/>
          <w:sz w:val="28"/>
          <w:szCs w:val="28"/>
        </w:rPr>
        <w:t xml:space="preserve">ФИНАНСОВЫЙ </w:t>
      </w:r>
      <w:r w:rsidR="00326F57" w:rsidRPr="001856C5">
        <w:rPr>
          <w:rFonts w:ascii="Times New Roman" w:eastAsia="Garamond" w:hAnsi="Times New Roman" w:cs="Times New Roman"/>
          <w:sz w:val="28"/>
          <w:szCs w:val="28"/>
        </w:rPr>
        <w:t>КОМИТЕТ РСО АА</w:t>
      </w:r>
      <w:r w:rsidR="00BD0371">
        <w:rPr>
          <w:rFonts w:ascii="Times New Roman" w:hAnsi="Times New Roman" w:cs="Times New Roman"/>
          <w:sz w:val="28"/>
          <w:szCs w:val="28"/>
        </w:rPr>
        <w:t>……………………………………….</w:t>
      </w:r>
      <w:r w:rsidR="00BD0371">
        <w:rPr>
          <w:rFonts w:ascii="Times New Roman" w:eastAsia="Garamond" w:hAnsi="Times New Roman" w:cs="Times New Roman"/>
          <w:sz w:val="28"/>
          <w:szCs w:val="28"/>
        </w:rPr>
        <w:t>……...</w:t>
      </w:r>
    </w:p>
    <w:p w:rsidR="00326F57" w:rsidRPr="001856C5" w:rsidRDefault="00BD0371" w:rsidP="00BD0371">
      <w:pPr>
        <w:tabs>
          <w:tab w:val="left" w:leader="dot" w:pos="9140"/>
        </w:tabs>
        <w:ind w:left="200"/>
        <w:rPr>
          <w:rFonts w:ascii="Times New Roman" w:hAnsi="Times New Roman" w:cs="Times New Roman"/>
          <w:sz w:val="28"/>
          <w:szCs w:val="28"/>
        </w:rPr>
      </w:pPr>
      <w:r>
        <w:rPr>
          <w:rFonts w:ascii="Times New Roman" w:eastAsia="Cambria" w:hAnsi="Times New Roman" w:cs="Times New Roman"/>
          <w:sz w:val="28"/>
          <w:szCs w:val="28"/>
        </w:rPr>
        <w:t>ЛИТЕРАТУРНО-ИЗДАТЕЛЬСКИЙ</w:t>
      </w:r>
      <w:r w:rsidR="00326F57" w:rsidRPr="001856C5">
        <w:rPr>
          <w:rFonts w:ascii="Times New Roman" w:eastAsia="Cambria" w:hAnsi="Times New Roman" w:cs="Times New Roman"/>
          <w:sz w:val="28"/>
          <w:szCs w:val="28"/>
        </w:rPr>
        <w:t xml:space="preserve"> КОМИТЕТ РСО АА</w:t>
      </w:r>
      <w:r>
        <w:rPr>
          <w:rFonts w:ascii="Times New Roman" w:hAnsi="Times New Roman" w:cs="Times New Roman"/>
          <w:sz w:val="28"/>
          <w:szCs w:val="28"/>
        </w:rPr>
        <w:t>…………………............</w:t>
      </w:r>
    </w:p>
    <w:p w:rsidR="00326F57" w:rsidRPr="001856C5" w:rsidRDefault="00326F57" w:rsidP="00BD0371">
      <w:pPr>
        <w:tabs>
          <w:tab w:val="left" w:leader="dot" w:pos="9140"/>
        </w:tabs>
        <w:ind w:left="200"/>
        <w:rPr>
          <w:rFonts w:ascii="Times New Roman" w:hAnsi="Times New Roman" w:cs="Times New Roman"/>
          <w:sz w:val="28"/>
          <w:szCs w:val="28"/>
        </w:rPr>
      </w:pPr>
      <w:r w:rsidRPr="001856C5">
        <w:rPr>
          <w:rFonts w:ascii="Times New Roman" w:eastAsia="Garamond" w:hAnsi="Times New Roman" w:cs="Times New Roman"/>
          <w:sz w:val="28"/>
          <w:szCs w:val="28"/>
        </w:rPr>
        <w:t xml:space="preserve">КОМИТЕТ ПО КОНФЕРЕНЦИИ РСО </w:t>
      </w:r>
      <w:proofErr w:type="gramStart"/>
      <w:r w:rsidRPr="001856C5">
        <w:rPr>
          <w:rFonts w:ascii="Times New Roman" w:eastAsia="Garamond" w:hAnsi="Times New Roman" w:cs="Times New Roman"/>
          <w:sz w:val="28"/>
          <w:szCs w:val="28"/>
        </w:rPr>
        <w:t>АА</w:t>
      </w:r>
      <w:r w:rsidR="00BD0371">
        <w:rPr>
          <w:rFonts w:ascii="Times New Roman" w:hAnsi="Times New Roman" w:cs="Times New Roman"/>
          <w:sz w:val="28"/>
          <w:szCs w:val="28"/>
        </w:rPr>
        <w:t>.…</w:t>
      </w:r>
      <w:proofErr w:type="gramEnd"/>
      <w:r w:rsidR="00BD0371">
        <w:rPr>
          <w:rFonts w:ascii="Times New Roman" w:hAnsi="Times New Roman" w:cs="Times New Roman"/>
          <w:sz w:val="28"/>
          <w:szCs w:val="28"/>
        </w:rPr>
        <w:t>………………………………………</w:t>
      </w:r>
    </w:p>
    <w:p w:rsidR="00BD0371" w:rsidRDefault="00326F57" w:rsidP="00BD0371">
      <w:pPr>
        <w:tabs>
          <w:tab w:val="left" w:leader="dot" w:pos="9140"/>
        </w:tabs>
        <w:ind w:left="200"/>
        <w:rPr>
          <w:rFonts w:ascii="Times New Roman" w:eastAsia="Garamond" w:hAnsi="Times New Roman" w:cs="Times New Roman"/>
          <w:sz w:val="28"/>
          <w:szCs w:val="28"/>
        </w:rPr>
      </w:pPr>
      <w:r w:rsidRPr="001856C5">
        <w:rPr>
          <w:rFonts w:ascii="Times New Roman" w:eastAsia="Garamond" w:hAnsi="Times New Roman" w:cs="Times New Roman"/>
          <w:sz w:val="28"/>
          <w:szCs w:val="28"/>
        </w:rPr>
        <w:t>КОМИТЕТ ПО ИНФОРМИРОВАНИЮ ОБЩЕСТВЕННОСТИ (КИО) РСО АА</w:t>
      </w:r>
      <w:r w:rsidR="00BD0371">
        <w:rPr>
          <w:rFonts w:ascii="Times New Roman" w:eastAsia="Garamond" w:hAnsi="Times New Roman" w:cs="Times New Roman"/>
          <w:sz w:val="28"/>
          <w:szCs w:val="28"/>
        </w:rPr>
        <w:t>...</w:t>
      </w:r>
      <w:r w:rsidR="00F51D3C" w:rsidRPr="001856C5">
        <w:rPr>
          <w:rFonts w:ascii="Times New Roman" w:eastAsia="Garamond" w:hAnsi="Times New Roman" w:cs="Times New Roman"/>
          <w:sz w:val="28"/>
          <w:szCs w:val="28"/>
        </w:rPr>
        <w:t xml:space="preserve">                                                                                                                                                                                                        </w:t>
      </w:r>
      <w:r w:rsidR="00BD0371">
        <w:rPr>
          <w:rFonts w:ascii="Times New Roman" w:eastAsia="Garamond" w:hAnsi="Times New Roman" w:cs="Times New Roman"/>
          <w:sz w:val="28"/>
          <w:szCs w:val="28"/>
        </w:rPr>
        <w:t xml:space="preserve"> </w:t>
      </w:r>
    </w:p>
    <w:p w:rsidR="00326F57" w:rsidRPr="00BD0371" w:rsidRDefault="00BD0371" w:rsidP="00BD0371">
      <w:pPr>
        <w:tabs>
          <w:tab w:val="left" w:leader="dot" w:pos="9140"/>
        </w:tabs>
        <w:ind w:left="200"/>
        <w:rPr>
          <w:rFonts w:ascii="Times New Roman" w:eastAsia="Garamond" w:hAnsi="Times New Roman" w:cs="Times New Roman"/>
          <w:sz w:val="28"/>
          <w:szCs w:val="28"/>
        </w:rPr>
      </w:pPr>
      <w:r>
        <w:rPr>
          <w:rFonts w:ascii="Times New Roman" w:eastAsia="Garamond" w:hAnsi="Times New Roman" w:cs="Times New Roman"/>
          <w:sz w:val="28"/>
          <w:szCs w:val="28"/>
        </w:rPr>
        <w:t xml:space="preserve">  </w:t>
      </w:r>
      <w:r w:rsidR="00F51D3C" w:rsidRPr="001856C5">
        <w:rPr>
          <w:rFonts w:ascii="Times New Roman" w:eastAsia="Garamond" w:hAnsi="Times New Roman" w:cs="Times New Roman"/>
          <w:sz w:val="28"/>
          <w:szCs w:val="28"/>
        </w:rPr>
        <w:t>ДОНЕСЕНИЕ ИНФОРМАЦИИ О СОДРУЖЕСТВЕ В РЕГИОНАХ РОССИИ</w:t>
      </w:r>
      <w:r>
        <w:rPr>
          <w:rFonts w:ascii="Times New Roman" w:eastAsia="Garamond" w:hAnsi="Times New Roman" w:cs="Times New Roman"/>
          <w:sz w:val="28"/>
          <w:szCs w:val="28"/>
        </w:rPr>
        <w:t xml:space="preserve">… </w:t>
      </w:r>
    </w:p>
    <w:p w:rsidR="00326F57" w:rsidRDefault="00326F57" w:rsidP="00BD0371">
      <w:pPr>
        <w:tabs>
          <w:tab w:val="left" w:leader="dot" w:pos="9140"/>
        </w:tabs>
        <w:ind w:left="200"/>
        <w:rPr>
          <w:rFonts w:ascii="Times New Roman" w:hAnsi="Times New Roman" w:cs="Times New Roman"/>
          <w:sz w:val="28"/>
          <w:szCs w:val="28"/>
        </w:rPr>
      </w:pPr>
      <w:r w:rsidRPr="001856C5">
        <w:rPr>
          <w:rFonts w:ascii="Times New Roman" w:eastAsia="Garamond" w:hAnsi="Times New Roman" w:cs="Times New Roman"/>
          <w:sz w:val="28"/>
          <w:szCs w:val="28"/>
        </w:rPr>
        <w:t>КОМИТЕТ ПО ЛУ И ИУ РСО АА</w:t>
      </w:r>
      <w:r w:rsidR="00BD0371">
        <w:rPr>
          <w:rFonts w:ascii="Times New Roman" w:hAnsi="Times New Roman" w:cs="Times New Roman"/>
          <w:sz w:val="28"/>
          <w:szCs w:val="28"/>
        </w:rPr>
        <w:t>…………………………………………………...</w:t>
      </w:r>
    </w:p>
    <w:p w:rsidR="00BD0371" w:rsidRDefault="00326F57" w:rsidP="002B2FEA">
      <w:pPr>
        <w:tabs>
          <w:tab w:val="left" w:leader="dot" w:pos="9140"/>
        </w:tabs>
        <w:ind w:left="200"/>
        <w:rPr>
          <w:rFonts w:ascii="Times New Roman" w:eastAsia="Garamond" w:hAnsi="Times New Roman" w:cs="Times New Roman"/>
          <w:sz w:val="28"/>
          <w:szCs w:val="28"/>
        </w:rPr>
      </w:pPr>
      <w:r w:rsidRPr="001856C5">
        <w:rPr>
          <w:rFonts w:ascii="Times New Roman" w:eastAsia="Garamond" w:hAnsi="Times New Roman" w:cs="Times New Roman"/>
          <w:sz w:val="28"/>
          <w:szCs w:val="28"/>
        </w:rPr>
        <w:t xml:space="preserve">МЕЖДУНАРОДНЫЙ КОМИТЕТ РСО </w:t>
      </w:r>
      <w:proofErr w:type="gramStart"/>
      <w:r w:rsidRPr="001856C5">
        <w:rPr>
          <w:rFonts w:ascii="Times New Roman" w:eastAsia="Garamond" w:hAnsi="Times New Roman" w:cs="Times New Roman"/>
          <w:sz w:val="28"/>
          <w:szCs w:val="28"/>
        </w:rPr>
        <w:t>АА</w:t>
      </w:r>
      <w:r w:rsidR="001856C5">
        <w:rPr>
          <w:rFonts w:ascii="Times New Roman" w:hAnsi="Times New Roman" w:cs="Times New Roman"/>
          <w:sz w:val="28"/>
          <w:szCs w:val="28"/>
        </w:rPr>
        <w:t>.…</w:t>
      </w:r>
      <w:proofErr w:type="gramEnd"/>
      <w:r w:rsidR="001856C5">
        <w:rPr>
          <w:rFonts w:ascii="Times New Roman" w:hAnsi="Times New Roman" w:cs="Times New Roman"/>
          <w:sz w:val="28"/>
          <w:szCs w:val="28"/>
        </w:rPr>
        <w:t>…</w:t>
      </w:r>
      <w:r w:rsidR="00BD0371">
        <w:rPr>
          <w:rFonts w:ascii="Times New Roman" w:hAnsi="Times New Roman" w:cs="Times New Roman"/>
          <w:sz w:val="28"/>
          <w:szCs w:val="28"/>
        </w:rPr>
        <w:t>…………………………………..</w:t>
      </w:r>
      <w:r w:rsidR="001856C5">
        <w:rPr>
          <w:rFonts w:ascii="Times New Roman" w:eastAsia="Garamond" w:hAnsi="Times New Roman" w:cs="Times New Roman"/>
          <w:sz w:val="28"/>
          <w:szCs w:val="28"/>
        </w:rPr>
        <w:t xml:space="preserve">      </w:t>
      </w:r>
    </w:p>
    <w:p w:rsidR="00B77CA6" w:rsidRPr="001856C5" w:rsidRDefault="00BD0371" w:rsidP="002B2FEA">
      <w:pPr>
        <w:tabs>
          <w:tab w:val="left" w:leader="dot" w:pos="9140"/>
        </w:tabs>
        <w:ind w:left="200"/>
        <w:rPr>
          <w:rFonts w:ascii="Times New Roman" w:eastAsia="Garamond" w:hAnsi="Times New Roman" w:cs="Times New Roman"/>
          <w:sz w:val="28"/>
          <w:szCs w:val="28"/>
        </w:rPr>
      </w:pPr>
      <w:r w:rsidRPr="00BD0371">
        <w:t xml:space="preserve">      </w:t>
      </w:r>
      <w:r>
        <w:t xml:space="preserve">   </w:t>
      </w:r>
      <w:r w:rsidR="00E058AD" w:rsidRPr="001856C5">
        <w:rPr>
          <w:rFonts w:ascii="Times New Roman" w:eastAsia="Garamond" w:hAnsi="Times New Roman" w:cs="Times New Roman"/>
          <w:sz w:val="28"/>
          <w:szCs w:val="28"/>
        </w:rPr>
        <w:t>ОТЧЕТ МЕЖДУНАРОДНОГО ДЕЛЕГАТА НА АОСМ</w:t>
      </w:r>
      <w:r w:rsidR="001856C5">
        <w:rPr>
          <w:rFonts w:ascii="Times New Roman" w:eastAsia="Garamond" w:hAnsi="Times New Roman" w:cs="Times New Roman"/>
          <w:sz w:val="28"/>
          <w:szCs w:val="28"/>
        </w:rPr>
        <w:t xml:space="preserve">……............................ </w:t>
      </w:r>
    </w:p>
    <w:p w:rsidR="00E058AD" w:rsidRPr="001856C5" w:rsidRDefault="001856C5" w:rsidP="002B2FEA">
      <w:pPr>
        <w:tabs>
          <w:tab w:val="left" w:leader="dot" w:pos="9140"/>
        </w:tabs>
        <w:ind w:left="200"/>
        <w:rPr>
          <w:rFonts w:ascii="Times New Roman" w:eastAsia="Garamond" w:hAnsi="Times New Roman" w:cs="Times New Roman"/>
          <w:sz w:val="28"/>
          <w:szCs w:val="28"/>
        </w:rPr>
      </w:pPr>
      <w:r>
        <w:rPr>
          <w:rFonts w:ascii="Times New Roman" w:eastAsia="Garamond" w:hAnsi="Times New Roman" w:cs="Times New Roman"/>
          <w:sz w:val="28"/>
          <w:szCs w:val="28"/>
        </w:rPr>
        <w:t xml:space="preserve">     </w:t>
      </w:r>
      <w:r w:rsidR="00E058AD" w:rsidRPr="001856C5">
        <w:rPr>
          <w:rFonts w:ascii="Times New Roman" w:eastAsia="Garamond" w:hAnsi="Times New Roman" w:cs="Times New Roman"/>
          <w:sz w:val="28"/>
          <w:szCs w:val="28"/>
        </w:rPr>
        <w:t xml:space="preserve"> ОТЧЕТ МЕЖДУНАРОДНОГО ДЕЛЕГАТА НА ЕВРОПЕСКОЕ СОБРАНИЕ</w:t>
      </w:r>
      <w:r>
        <w:rPr>
          <w:rFonts w:ascii="Times New Roman" w:eastAsia="Garamond" w:hAnsi="Times New Roman" w:cs="Times New Roman"/>
          <w:sz w:val="28"/>
          <w:szCs w:val="28"/>
        </w:rPr>
        <w:t xml:space="preserve"> </w:t>
      </w:r>
    </w:p>
    <w:p w:rsidR="00E058AD" w:rsidRPr="001856C5" w:rsidRDefault="00E058AD" w:rsidP="002B2FEA">
      <w:pPr>
        <w:tabs>
          <w:tab w:val="left" w:leader="dot" w:pos="9140"/>
        </w:tabs>
        <w:ind w:left="200"/>
        <w:rPr>
          <w:rFonts w:ascii="Times New Roman" w:eastAsia="Garamond" w:hAnsi="Times New Roman" w:cs="Times New Roman"/>
          <w:sz w:val="28"/>
          <w:szCs w:val="28"/>
        </w:rPr>
      </w:pPr>
      <w:r w:rsidRPr="001856C5">
        <w:rPr>
          <w:rFonts w:ascii="Times New Roman" w:eastAsia="Garamond" w:hAnsi="Times New Roman" w:cs="Times New Roman"/>
          <w:sz w:val="28"/>
          <w:szCs w:val="28"/>
        </w:rPr>
        <w:t xml:space="preserve">      ОТЧЕТ НАБЛЮДАТЕЛЯ НА КОНФЕРЕНЦИИ АА БЕЛАРУСИ</w:t>
      </w:r>
      <w:r w:rsidR="001856C5">
        <w:rPr>
          <w:rFonts w:ascii="Times New Roman" w:eastAsia="Garamond" w:hAnsi="Times New Roman" w:cs="Times New Roman"/>
          <w:sz w:val="28"/>
          <w:szCs w:val="28"/>
        </w:rPr>
        <w:t xml:space="preserve">…………… </w:t>
      </w:r>
    </w:p>
    <w:p w:rsidR="00E058AD" w:rsidRPr="001856C5" w:rsidRDefault="00E058AD" w:rsidP="002B2FEA">
      <w:pPr>
        <w:tabs>
          <w:tab w:val="left" w:leader="dot" w:pos="9140"/>
        </w:tabs>
        <w:ind w:left="200"/>
        <w:rPr>
          <w:rFonts w:ascii="Times New Roman" w:eastAsia="Garamond" w:hAnsi="Times New Roman" w:cs="Times New Roman"/>
          <w:sz w:val="28"/>
          <w:szCs w:val="28"/>
        </w:rPr>
      </w:pPr>
      <w:r w:rsidRPr="001856C5">
        <w:rPr>
          <w:rFonts w:ascii="Times New Roman" w:eastAsia="Garamond" w:hAnsi="Times New Roman" w:cs="Times New Roman"/>
          <w:sz w:val="28"/>
          <w:szCs w:val="28"/>
        </w:rPr>
        <w:t xml:space="preserve">      ОТЧЕТ НАБЛЮДАТЕЛЯ НА КОНФЕРЕНЦИИ АА ПОЛЬШИ</w:t>
      </w:r>
      <w:r w:rsidR="00BD0371">
        <w:rPr>
          <w:rFonts w:ascii="Times New Roman" w:eastAsia="Garamond" w:hAnsi="Times New Roman" w:cs="Times New Roman"/>
          <w:sz w:val="28"/>
          <w:szCs w:val="28"/>
        </w:rPr>
        <w:t>………………</w:t>
      </w:r>
      <w:r w:rsidR="001856C5">
        <w:rPr>
          <w:rFonts w:ascii="Times New Roman" w:eastAsia="Garamond" w:hAnsi="Times New Roman" w:cs="Times New Roman"/>
          <w:sz w:val="28"/>
          <w:szCs w:val="28"/>
        </w:rPr>
        <w:t xml:space="preserve"> </w:t>
      </w:r>
    </w:p>
    <w:p w:rsidR="00CB5E01" w:rsidRDefault="00BD0371" w:rsidP="00E058AD">
      <w:pPr>
        <w:spacing w:line="223" w:lineRule="exact"/>
        <w:rPr>
          <w:rFonts w:ascii="Times New Roman" w:hAnsi="Times New Roman" w:cs="Times New Roman"/>
          <w:sz w:val="28"/>
          <w:szCs w:val="28"/>
        </w:rPr>
      </w:pPr>
      <w:r>
        <w:rPr>
          <w:rFonts w:ascii="Times New Roman" w:hAnsi="Times New Roman" w:cs="Times New Roman"/>
          <w:sz w:val="28"/>
          <w:szCs w:val="28"/>
        </w:rPr>
        <w:t xml:space="preserve">   УСТАВНОЙ КОМИТЕТ РСО АА……………………………………………………</w:t>
      </w:r>
    </w:p>
    <w:p w:rsidR="00BD0371" w:rsidRPr="001856C5" w:rsidRDefault="00BD0371" w:rsidP="00E058AD">
      <w:pPr>
        <w:spacing w:line="223" w:lineRule="exact"/>
        <w:rPr>
          <w:rFonts w:ascii="Times New Roman" w:hAnsi="Times New Roman" w:cs="Times New Roman"/>
          <w:sz w:val="28"/>
          <w:szCs w:val="28"/>
        </w:rPr>
      </w:pPr>
    </w:p>
    <w:p w:rsidR="00CB5E01" w:rsidRPr="001856C5" w:rsidRDefault="00CB5E01">
      <w:pPr>
        <w:spacing w:line="100" w:lineRule="exact"/>
        <w:rPr>
          <w:rFonts w:ascii="Times New Roman" w:hAnsi="Times New Roman" w:cs="Times New Roman"/>
          <w:sz w:val="28"/>
          <w:szCs w:val="28"/>
        </w:rPr>
      </w:pPr>
    </w:p>
    <w:p w:rsidR="0040636C" w:rsidRPr="0040636C" w:rsidRDefault="0040636C" w:rsidP="0040636C">
      <w:pPr>
        <w:spacing w:line="240" w:lineRule="atLeast"/>
        <w:rPr>
          <w:rFonts w:ascii="Times New Roman" w:eastAsia="Times New Roman" w:hAnsi="Times New Roman" w:cs="Times New Roman"/>
          <w:sz w:val="28"/>
          <w:szCs w:val="28"/>
          <w:lang w:eastAsia="ar-SA"/>
        </w:rPr>
      </w:pPr>
      <w:r w:rsidRPr="0040636C">
        <w:rPr>
          <w:rFonts w:ascii="Times New Roman" w:eastAsia="Garamond" w:hAnsi="Times New Roman" w:cs="Times New Roman"/>
          <w:bCs/>
          <w:sz w:val="28"/>
          <w:szCs w:val="28"/>
        </w:rPr>
        <w:t xml:space="preserve">ПРИЛОЖЕНИЕ: </w:t>
      </w:r>
      <w:r w:rsidRPr="0040636C">
        <w:rPr>
          <w:rFonts w:ascii="Times New Roman" w:eastAsia="Times New Roman" w:hAnsi="Times New Roman" w:cs="Times New Roman"/>
          <w:sz w:val="28"/>
          <w:szCs w:val="28"/>
          <w:lang w:eastAsia="ar-SA"/>
        </w:rPr>
        <w:t xml:space="preserve">Соглашение о сотрудничестве и взаимодействии </w:t>
      </w:r>
    </w:p>
    <w:p w:rsidR="00326F57" w:rsidRDefault="00326F57">
      <w:pPr>
        <w:spacing w:line="200" w:lineRule="exact"/>
        <w:rPr>
          <w:rFonts w:ascii="Times New Roman" w:eastAsia="Garamond" w:hAnsi="Times New Roman" w:cs="Times New Roman"/>
          <w:b/>
          <w:bCs/>
          <w:sz w:val="28"/>
          <w:szCs w:val="28"/>
        </w:rPr>
      </w:pPr>
    </w:p>
    <w:p w:rsidR="00D43904" w:rsidRDefault="00D43904">
      <w:pPr>
        <w:spacing w:line="200" w:lineRule="exact"/>
        <w:rPr>
          <w:rFonts w:ascii="Times New Roman" w:eastAsia="Garamond" w:hAnsi="Times New Roman" w:cs="Times New Roman"/>
          <w:b/>
          <w:bCs/>
          <w:sz w:val="28"/>
          <w:szCs w:val="28"/>
        </w:rPr>
      </w:pPr>
    </w:p>
    <w:p w:rsidR="00D43904" w:rsidRDefault="00D43904">
      <w:pPr>
        <w:spacing w:line="200" w:lineRule="exact"/>
        <w:rPr>
          <w:sz w:val="20"/>
          <w:szCs w:val="20"/>
        </w:rPr>
      </w:pPr>
    </w:p>
    <w:p w:rsidR="00326F57" w:rsidRDefault="00326F57">
      <w:pPr>
        <w:spacing w:line="200" w:lineRule="exact"/>
        <w:rPr>
          <w:sz w:val="20"/>
          <w:szCs w:val="20"/>
        </w:rPr>
      </w:pPr>
    </w:p>
    <w:p w:rsidR="00326F57" w:rsidRDefault="00326F57">
      <w:pPr>
        <w:spacing w:line="200" w:lineRule="exact"/>
        <w:rPr>
          <w:sz w:val="20"/>
          <w:szCs w:val="20"/>
        </w:rPr>
      </w:pPr>
    </w:p>
    <w:p w:rsidR="00632B4E" w:rsidRDefault="00632B4E">
      <w:pPr>
        <w:spacing w:line="200" w:lineRule="exact"/>
        <w:rPr>
          <w:sz w:val="20"/>
          <w:szCs w:val="20"/>
        </w:rPr>
      </w:pPr>
    </w:p>
    <w:p w:rsidR="00632B4E" w:rsidRDefault="00632B4E">
      <w:pPr>
        <w:spacing w:line="200" w:lineRule="exact"/>
        <w:rPr>
          <w:sz w:val="20"/>
          <w:szCs w:val="20"/>
        </w:rPr>
      </w:pPr>
    </w:p>
    <w:p w:rsidR="00632B4E" w:rsidRDefault="00632B4E">
      <w:pPr>
        <w:spacing w:line="200" w:lineRule="exact"/>
        <w:rPr>
          <w:sz w:val="20"/>
          <w:szCs w:val="20"/>
        </w:rPr>
      </w:pPr>
    </w:p>
    <w:p w:rsidR="00632B4E" w:rsidRDefault="00632B4E">
      <w:pPr>
        <w:spacing w:line="200" w:lineRule="exact"/>
        <w:rPr>
          <w:sz w:val="20"/>
          <w:szCs w:val="20"/>
        </w:rPr>
      </w:pPr>
    </w:p>
    <w:p w:rsidR="00DB29FC" w:rsidRDefault="00DB29FC">
      <w:pPr>
        <w:spacing w:line="200" w:lineRule="exact"/>
        <w:rPr>
          <w:sz w:val="20"/>
          <w:szCs w:val="20"/>
        </w:rPr>
      </w:pPr>
    </w:p>
    <w:p w:rsidR="00F068E1" w:rsidRPr="00F068E1" w:rsidRDefault="00F068E1" w:rsidP="00F068E1">
      <w:pPr>
        <w:spacing w:after="120" w:line="240" w:lineRule="auto"/>
        <w:jc w:val="center"/>
        <w:rPr>
          <w:rFonts w:ascii="Times New Roman" w:eastAsia="Times New Roman" w:hAnsi="Times New Roman" w:cs="Times New Roman"/>
          <w:b/>
          <w:sz w:val="28"/>
          <w:szCs w:val="28"/>
        </w:rPr>
      </w:pPr>
      <w:r w:rsidRPr="00F068E1">
        <w:rPr>
          <w:rFonts w:ascii="Times New Roman" w:eastAsia="Times New Roman" w:hAnsi="Times New Roman" w:cs="Times New Roman"/>
          <w:b/>
          <w:sz w:val="28"/>
          <w:szCs w:val="28"/>
        </w:rPr>
        <w:t>Анализ-отчет по финансовому состоянию ЦБО АА России за период апрель-сентябрь 2019г.</w:t>
      </w:r>
    </w:p>
    <w:p w:rsidR="00F068E1" w:rsidRPr="00F068E1" w:rsidRDefault="00F068E1" w:rsidP="00F068E1">
      <w:pPr>
        <w:spacing w:after="0" w:line="240" w:lineRule="auto"/>
        <w:ind w:firstLine="540"/>
        <w:jc w:val="both"/>
        <w:rPr>
          <w:rFonts w:ascii="Times New Roman" w:eastAsia="Times New Roman" w:hAnsi="Times New Roman" w:cs="Times New Roman"/>
          <w:sz w:val="28"/>
          <w:szCs w:val="28"/>
        </w:rPr>
      </w:pPr>
      <w:r w:rsidRPr="00F068E1">
        <w:rPr>
          <w:rFonts w:ascii="Times New Roman" w:eastAsia="Times New Roman" w:hAnsi="Times New Roman" w:cs="Times New Roman"/>
          <w:sz w:val="28"/>
          <w:szCs w:val="28"/>
        </w:rPr>
        <w:t>На XXXI заседании Конференции было принято решение о том, что в управленческом учете период отчетности считать с апреля текущего года по март следующего. Соответственно, полугодовой период длится с апреля по сентябрь 2019 г. На основании этого решения Финансовый Комитет РСО АА предлагает членам Содружества АА России ознакомиться с данным отчетом за полугодие 2019 года.</w:t>
      </w:r>
    </w:p>
    <w:p w:rsidR="00F068E1" w:rsidRPr="00F068E1" w:rsidRDefault="00F068E1" w:rsidP="00F068E1">
      <w:pPr>
        <w:spacing w:after="0" w:line="240" w:lineRule="auto"/>
        <w:jc w:val="both"/>
        <w:rPr>
          <w:rFonts w:ascii="Times New Roman" w:eastAsia="Times New Roman" w:hAnsi="Times New Roman" w:cs="Times New Roman"/>
          <w:sz w:val="28"/>
          <w:szCs w:val="28"/>
        </w:rPr>
      </w:pPr>
      <w:r w:rsidRPr="00F068E1">
        <w:rPr>
          <w:rFonts w:ascii="Times New Roman" w:eastAsia="Times New Roman" w:hAnsi="Times New Roman" w:cs="Times New Roman"/>
          <w:sz w:val="28"/>
          <w:szCs w:val="28"/>
        </w:rPr>
        <w:t xml:space="preserve">     Средний месячный оборот ЦБО АА (Фонда «Единство») составил около 400 тыс. руб. Размер мес</w:t>
      </w:r>
      <w:r w:rsidRPr="00DA344B">
        <w:rPr>
          <w:rFonts w:ascii="Times New Roman" w:eastAsia="Times New Roman" w:hAnsi="Times New Roman" w:cs="Times New Roman"/>
          <w:sz w:val="28"/>
          <w:szCs w:val="28"/>
        </w:rPr>
        <w:t xml:space="preserve">ячных доходов колебался от 331 </w:t>
      </w:r>
      <w:r w:rsidRPr="00F068E1">
        <w:rPr>
          <w:rFonts w:ascii="Times New Roman" w:eastAsia="Times New Roman" w:hAnsi="Times New Roman" w:cs="Times New Roman"/>
          <w:sz w:val="28"/>
          <w:szCs w:val="28"/>
        </w:rPr>
        <w:t xml:space="preserve">до 509 тыс. руб., а расходов от 215 до 635 тыс. руб. Среднемесячный размер пожертвований составил ~ 108 тыс. руб. </w:t>
      </w:r>
      <w:r w:rsidRPr="00DA344B">
        <w:rPr>
          <w:rFonts w:ascii="Times New Roman" w:eastAsia="Times New Roman" w:hAnsi="Times New Roman" w:cs="Times New Roman"/>
          <w:sz w:val="28"/>
          <w:szCs w:val="28"/>
        </w:rPr>
        <w:t xml:space="preserve">Это лишь 27% </w:t>
      </w:r>
      <w:r w:rsidRPr="00F068E1">
        <w:rPr>
          <w:rFonts w:ascii="Times New Roman" w:eastAsia="Times New Roman" w:hAnsi="Times New Roman" w:cs="Times New Roman"/>
          <w:sz w:val="28"/>
          <w:szCs w:val="28"/>
        </w:rPr>
        <w:t xml:space="preserve">всех доходов. Минимальную сумму группы перечислили в июле – 74,6 тыс. руб., а максимальную в августе ~ 143 тыс. руб. Таким образом, сумма менялась в два раза! Основная статья доходов, по-прежнему, литература (54%). В среднем, это – 212,5 тыс. руб. в месяц. Доходы от распространения литературы ровно в два раза превышают пожертвования групп и членов АА, Доходы от продаж книг ФО АА и другим организациям ~ 32 тыс. руб. в месяц, это – 7%. </w:t>
      </w:r>
    </w:p>
    <w:p w:rsidR="00F068E1" w:rsidRPr="00F068E1" w:rsidRDefault="00F068E1" w:rsidP="00F068E1">
      <w:pPr>
        <w:spacing w:after="0" w:line="240" w:lineRule="auto"/>
        <w:ind w:firstLine="540"/>
        <w:jc w:val="both"/>
        <w:rPr>
          <w:rFonts w:ascii="Times New Roman" w:eastAsia="Times New Roman" w:hAnsi="Times New Roman" w:cs="Times New Roman"/>
          <w:sz w:val="28"/>
          <w:szCs w:val="28"/>
        </w:rPr>
      </w:pPr>
      <w:r w:rsidRPr="00F068E1">
        <w:rPr>
          <w:rFonts w:ascii="Times New Roman" w:eastAsia="Times New Roman" w:hAnsi="Times New Roman" w:cs="Times New Roman"/>
          <w:sz w:val="28"/>
          <w:szCs w:val="28"/>
        </w:rPr>
        <w:t>снижения цены на три основные книги, впервые за несколько лет работы ЦБО тираж книги «Анонимные алкоголики» в 5000 экземпляров рас</w:t>
      </w:r>
      <w:r w:rsidRPr="00DA344B">
        <w:rPr>
          <w:rFonts w:ascii="Times New Roman" w:eastAsia="Times New Roman" w:hAnsi="Times New Roman" w:cs="Times New Roman"/>
          <w:sz w:val="28"/>
          <w:szCs w:val="28"/>
        </w:rPr>
        <w:t xml:space="preserve">пространился по группам АА </w:t>
      </w:r>
      <w:r w:rsidRPr="00F068E1">
        <w:rPr>
          <w:rFonts w:ascii="Times New Roman" w:eastAsia="Times New Roman" w:hAnsi="Times New Roman" w:cs="Times New Roman"/>
          <w:sz w:val="28"/>
          <w:szCs w:val="28"/>
        </w:rPr>
        <w:t xml:space="preserve">менее чем за два месяца. </w:t>
      </w:r>
    </w:p>
    <w:p w:rsidR="00F068E1" w:rsidRPr="00F068E1" w:rsidRDefault="00F068E1" w:rsidP="00F068E1">
      <w:pPr>
        <w:spacing w:after="120" w:line="240" w:lineRule="auto"/>
        <w:ind w:firstLine="539"/>
        <w:jc w:val="both"/>
        <w:rPr>
          <w:rFonts w:ascii="Times New Roman" w:eastAsia="Times New Roman" w:hAnsi="Times New Roman" w:cs="Times New Roman"/>
          <w:sz w:val="24"/>
          <w:szCs w:val="24"/>
        </w:rPr>
      </w:pPr>
      <w:r w:rsidRPr="00F068E1">
        <w:rPr>
          <w:rFonts w:ascii="Times New Roman" w:eastAsia="Times New Roman" w:hAnsi="Times New Roman" w:cs="Times New Roman"/>
          <w:sz w:val="28"/>
          <w:szCs w:val="28"/>
        </w:rPr>
        <w:t>Основная статья расходов, как и в предыдущие периоды, – печать литературы (36,4%). В среднем на нее тратилось 160,4 тыс. руб. Больше всего было напечатано в августе, – на 262 650 руб. Стоимость аренды не менялась, по-прежнему 53,2 тыс. руб./мес. (14%). Это вторая по величине статья расходов. Среднемесячный размер заработной платы в отчетном периоде ~ 63,8 тыс. руб. (~ 12%). Почти 184 тыс. руб. было потрачено на наши мероприятия: 61 440 руб. – на AOSM и 100 000 – предоплата на декабрьский форум в Самаре. Во исполнение решения Конференции, и учитывая наличие денежных средств, в июне был сформирован резервный фонд в размере 250 тыс. руб., что составило 9,4% всех расходов. Остальные расходы не превысили 5%.</w:t>
      </w:r>
    </w:p>
    <w:p w:rsidR="00F068E1" w:rsidRPr="00F068E1" w:rsidRDefault="00F068E1" w:rsidP="00F068E1">
      <w:pPr>
        <w:spacing w:after="0" w:line="240" w:lineRule="auto"/>
        <w:ind w:firstLine="540"/>
        <w:jc w:val="center"/>
        <w:rPr>
          <w:rFonts w:ascii="Times New Roman" w:eastAsia="Times New Roman" w:hAnsi="Times New Roman" w:cs="Times New Roman"/>
          <w:b/>
          <w:sz w:val="24"/>
          <w:szCs w:val="24"/>
        </w:rPr>
      </w:pPr>
      <w:r w:rsidRPr="00F068E1">
        <w:rPr>
          <w:rFonts w:ascii="Times New Roman" w:eastAsia="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114300</wp:posOffset>
            </wp:positionH>
            <wp:positionV relativeFrom="paragraph">
              <wp:posOffset>237490</wp:posOffset>
            </wp:positionV>
            <wp:extent cx="5840095" cy="6224270"/>
            <wp:effectExtent l="0" t="0" r="8255" b="5080"/>
            <wp:wrapSquare wrapText="bothSides"/>
            <wp:docPr id="2" name="Рисунок 2" descr="Исполнение бюджета полгода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полнение бюджета полгода 2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0095" cy="622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8E1">
        <w:rPr>
          <w:rFonts w:ascii="Times New Roman" w:eastAsia="Times New Roman" w:hAnsi="Times New Roman" w:cs="Times New Roman"/>
          <w:b/>
          <w:sz w:val="24"/>
          <w:szCs w:val="24"/>
        </w:rPr>
        <w:t>Исполнение бюджета.</w:t>
      </w:r>
    </w:p>
    <w:p w:rsidR="00F068E1" w:rsidRPr="00F068E1" w:rsidRDefault="00F068E1" w:rsidP="00F068E1">
      <w:pPr>
        <w:pageBreakBefore/>
        <w:spacing w:after="0" w:line="240" w:lineRule="auto"/>
        <w:ind w:firstLine="539"/>
        <w:jc w:val="both"/>
        <w:rPr>
          <w:rFonts w:ascii="Times New Roman" w:eastAsia="Times New Roman" w:hAnsi="Times New Roman" w:cs="Times New Roman"/>
          <w:sz w:val="28"/>
          <w:szCs w:val="28"/>
        </w:rPr>
      </w:pPr>
      <w:r w:rsidRPr="00F068E1">
        <w:rPr>
          <w:rFonts w:ascii="Times New Roman" w:eastAsia="Times New Roman" w:hAnsi="Times New Roman" w:cs="Times New Roman"/>
          <w:b/>
          <w:sz w:val="28"/>
          <w:szCs w:val="28"/>
        </w:rPr>
        <w:lastRenderedPageBreak/>
        <w:t>Доходы.</w:t>
      </w:r>
      <w:r w:rsidRPr="00F068E1">
        <w:rPr>
          <w:rFonts w:ascii="Times New Roman" w:eastAsia="Times New Roman" w:hAnsi="Times New Roman" w:cs="Times New Roman"/>
          <w:sz w:val="28"/>
          <w:szCs w:val="28"/>
        </w:rPr>
        <w:t xml:space="preserve"> Из приведенной таблицы исполнения полугодового бюджета видно, что по доходам план перевыполнен только по продажам литературы сторонним организациям. Планировали продать на 100 тыс. руб., а продали почти на 160 тыс.</w:t>
      </w:r>
      <w:r w:rsidRPr="00DA344B">
        <w:rPr>
          <w:rFonts w:ascii="Times New Roman" w:eastAsia="Times New Roman" w:hAnsi="Times New Roman" w:cs="Times New Roman"/>
          <w:sz w:val="28"/>
          <w:szCs w:val="28"/>
        </w:rPr>
        <w:t xml:space="preserve"> </w:t>
      </w:r>
      <w:r w:rsidRPr="00F068E1">
        <w:rPr>
          <w:rFonts w:ascii="Times New Roman" w:eastAsia="Times New Roman" w:hAnsi="Times New Roman" w:cs="Times New Roman"/>
          <w:sz w:val="28"/>
          <w:szCs w:val="28"/>
        </w:rPr>
        <w:t xml:space="preserve">(+ 60%). По пожертвованиям мы планировали собрать 758,5 </w:t>
      </w:r>
      <w:r w:rsidRPr="00DA344B">
        <w:rPr>
          <w:rFonts w:ascii="Times New Roman" w:eastAsia="Times New Roman" w:hAnsi="Times New Roman" w:cs="Times New Roman"/>
          <w:sz w:val="28"/>
          <w:szCs w:val="28"/>
        </w:rPr>
        <w:t>тыс. руб., а собрали ~ 648 тыс.</w:t>
      </w:r>
      <w:r w:rsidRPr="00F068E1">
        <w:rPr>
          <w:rFonts w:ascii="Times New Roman" w:eastAsia="Times New Roman" w:hAnsi="Times New Roman" w:cs="Times New Roman"/>
          <w:sz w:val="28"/>
          <w:szCs w:val="28"/>
        </w:rPr>
        <w:t xml:space="preserve"> От распространения литературы планировали получить 1,5 млн. руб., а получили ~ 1,27 млн. Это по 15% недобора. Общий план доходов на полгода – 2 358,5 тыс. руб., а фактически получили ~ 2 082 тыс. руб. Всего недобрали ~ 276 тыс. руб. (12%).</w:t>
      </w:r>
    </w:p>
    <w:p w:rsidR="00F068E1" w:rsidRPr="00F068E1" w:rsidRDefault="00F068E1" w:rsidP="00F068E1">
      <w:pPr>
        <w:spacing w:after="0" w:line="240" w:lineRule="auto"/>
        <w:ind w:firstLine="540"/>
        <w:jc w:val="both"/>
        <w:rPr>
          <w:rFonts w:ascii="Times New Roman" w:eastAsia="Times New Roman" w:hAnsi="Times New Roman" w:cs="Times New Roman"/>
          <w:sz w:val="28"/>
          <w:szCs w:val="28"/>
        </w:rPr>
      </w:pPr>
      <w:r w:rsidRPr="00F068E1">
        <w:rPr>
          <w:rFonts w:ascii="Times New Roman" w:eastAsia="Times New Roman" w:hAnsi="Times New Roman" w:cs="Times New Roman"/>
          <w:b/>
          <w:sz w:val="28"/>
          <w:szCs w:val="28"/>
        </w:rPr>
        <w:t>Расходы.</w:t>
      </w:r>
      <w:r w:rsidRPr="00F068E1">
        <w:rPr>
          <w:rFonts w:ascii="Times New Roman" w:eastAsia="Times New Roman" w:hAnsi="Times New Roman" w:cs="Times New Roman"/>
          <w:sz w:val="28"/>
          <w:szCs w:val="28"/>
        </w:rPr>
        <w:t xml:space="preserve"> По основной статье расходов: печать литературы («Услуги типографии») мы почти уложились в план. Из запланированного на это 1 млн. руб. потрачено 962 578 руб. (меньше на 37,4 тыс. руб.), то есть 4%. Как правило, «больной вопрос» – зарплата. Финансовый комитет отмечает, что делегатами было запланировано на нее 360 тыс. руб., а реально мы заплатили ~ 319 тыс. руб., то есть сэкономили на зарплате сотрудников, которых мы наняли, и они на нас работают, – 41 033 руб. Расхождение по обязательным платежам в фонды медицинского и социального страхования составило 1%. Значительное превышение расходов по статьям «Аудит», «Конференция и мероприятия АА» объясняется тем, что таблица полугодовая, и цифры плана годового бюджета уменьшены вдвое. Но данные мероприятия, финансируемые по этим строкам, разово годовые. Соответственно, в итоговом годовом отчете эти превышения будут компенсированы.</w:t>
      </w:r>
    </w:p>
    <w:p w:rsidR="00F068E1" w:rsidRPr="00F068E1" w:rsidRDefault="00F068E1" w:rsidP="00F068E1">
      <w:pPr>
        <w:spacing w:after="0" w:line="240" w:lineRule="auto"/>
        <w:ind w:firstLine="540"/>
        <w:jc w:val="both"/>
        <w:rPr>
          <w:rFonts w:ascii="Times New Roman" w:eastAsia="Times New Roman" w:hAnsi="Times New Roman" w:cs="Times New Roman"/>
          <w:sz w:val="28"/>
          <w:szCs w:val="28"/>
        </w:rPr>
      </w:pPr>
      <w:r w:rsidRPr="00F068E1">
        <w:rPr>
          <w:rFonts w:ascii="Times New Roman" w:eastAsia="Times New Roman" w:hAnsi="Times New Roman" w:cs="Times New Roman"/>
          <w:sz w:val="28"/>
          <w:szCs w:val="28"/>
        </w:rPr>
        <w:t>Существенным отклонением от плана следует считать налоговые платежи. Если, при нормальной платежной дисциплине, мы рассчитывали заплатить всего лишь 6 тыс. руб. налогов, то в реальности налоговые органы заставили нас раскошелиться почти на 21 тыс. руб. Причина налогового бремени – невнимательное отношение к формированию платежных поручений по оплате налогов, например, при смене юридического адреса произошла смена ИФНС, следовало сменить реквизиты в платежных поручениях, но на это обратили внимание только в следующем квартале, тем самым несвоевременно прошла оплата налогов и, как следствие, были начислены штрафные санкции и пени.</w:t>
      </w:r>
    </w:p>
    <w:p w:rsidR="00F068E1" w:rsidRPr="00F068E1" w:rsidRDefault="00F068E1" w:rsidP="00F068E1">
      <w:pPr>
        <w:spacing w:after="0" w:line="240" w:lineRule="auto"/>
        <w:ind w:firstLine="540"/>
        <w:jc w:val="both"/>
        <w:rPr>
          <w:rFonts w:ascii="Times New Roman" w:eastAsia="Times New Roman" w:hAnsi="Times New Roman" w:cs="Times New Roman"/>
          <w:sz w:val="28"/>
          <w:szCs w:val="28"/>
        </w:rPr>
      </w:pPr>
      <w:r w:rsidRPr="00F068E1">
        <w:rPr>
          <w:rFonts w:ascii="Times New Roman" w:eastAsia="Times New Roman" w:hAnsi="Times New Roman" w:cs="Times New Roman"/>
          <w:sz w:val="28"/>
          <w:szCs w:val="28"/>
        </w:rPr>
        <w:t>Но, в целом, за первые полгода мы потратили на 13% меньше средств, чем планировали. Если было ранее запланировано израсходовать 2 508 500 руб., то фактически мы потратили 2 178 763 руб., и сэкономили – 329 737 руб.</w:t>
      </w:r>
    </w:p>
    <w:p w:rsidR="00F068E1" w:rsidRPr="00F068E1" w:rsidRDefault="00F068E1" w:rsidP="00F068E1">
      <w:pPr>
        <w:spacing w:after="0" w:line="240" w:lineRule="auto"/>
        <w:ind w:firstLine="540"/>
        <w:jc w:val="both"/>
        <w:rPr>
          <w:rFonts w:ascii="Times New Roman" w:eastAsia="Times New Roman" w:hAnsi="Times New Roman" w:cs="Times New Roman"/>
          <w:sz w:val="28"/>
          <w:szCs w:val="28"/>
        </w:rPr>
      </w:pPr>
      <w:r w:rsidRPr="00F068E1">
        <w:rPr>
          <w:rFonts w:ascii="Times New Roman" w:eastAsia="Times New Roman" w:hAnsi="Times New Roman" w:cs="Times New Roman"/>
          <w:sz w:val="28"/>
          <w:szCs w:val="28"/>
        </w:rPr>
        <w:t>Вызывает озабоченность тот факт, что пока не востребованы средства, запланированные на расходы комитетов, кроме международного. Конечно, с одной стороны это облегчает работу по поддержанию устойчивого состояния ЦБО, но, с другой стороны, остаются не выполненными задачи, решение которых должно было осуществляться за счет этих денег.</w:t>
      </w:r>
    </w:p>
    <w:p w:rsidR="00F068E1" w:rsidRPr="00F068E1" w:rsidRDefault="00F068E1" w:rsidP="00F068E1">
      <w:pPr>
        <w:spacing w:after="0" w:line="240" w:lineRule="auto"/>
        <w:jc w:val="both"/>
        <w:rPr>
          <w:rFonts w:ascii="Times New Roman" w:eastAsia="Times New Roman" w:hAnsi="Times New Roman" w:cs="Times New Roman"/>
          <w:sz w:val="28"/>
          <w:szCs w:val="28"/>
        </w:rPr>
      </w:pPr>
    </w:p>
    <w:p w:rsidR="00F068E1" w:rsidRPr="00F068E1" w:rsidRDefault="00F068E1" w:rsidP="00F068E1">
      <w:pPr>
        <w:spacing w:after="0" w:line="240" w:lineRule="auto"/>
        <w:ind w:firstLine="540"/>
        <w:jc w:val="both"/>
        <w:rPr>
          <w:rFonts w:ascii="Times New Roman" w:eastAsia="Times New Roman" w:hAnsi="Times New Roman" w:cs="Times New Roman"/>
          <w:sz w:val="28"/>
          <w:szCs w:val="28"/>
        </w:rPr>
      </w:pPr>
      <w:r w:rsidRPr="00F068E1">
        <w:rPr>
          <w:rFonts w:ascii="Times New Roman" w:eastAsia="Times New Roman" w:hAnsi="Times New Roman" w:cs="Times New Roman"/>
          <w:sz w:val="28"/>
          <w:szCs w:val="28"/>
        </w:rPr>
        <w:t xml:space="preserve">Финансовый Комитет благодарит группы АА за понимание и одобрение деятельности ЦБО АА, которое выражается в регулярных поступлениях пожертвований. Надеемся </w:t>
      </w:r>
      <w:r w:rsidRPr="00DA344B">
        <w:rPr>
          <w:rFonts w:ascii="Times New Roman" w:eastAsia="Times New Roman" w:hAnsi="Times New Roman" w:cs="Times New Roman"/>
          <w:sz w:val="28"/>
          <w:szCs w:val="28"/>
        </w:rPr>
        <w:t>на тесное сотрудничество и ждем</w:t>
      </w:r>
      <w:r w:rsidRPr="00F068E1">
        <w:rPr>
          <w:rFonts w:ascii="Times New Roman" w:eastAsia="Times New Roman" w:hAnsi="Times New Roman" w:cs="Times New Roman"/>
          <w:sz w:val="28"/>
          <w:szCs w:val="28"/>
        </w:rPr>
        <w:t xml:space="preserve"> Ваших вопросов и пожеланий. Пишите, наш адрес электронной почты </w:t>
      </w:r>
      <w:hyperlink r:id="rId11" w:history="1">
        <w:r w:rsidRPr="00DA344B">
          <w:rPr>
            <w:rFonts w:ascii="Times New Roman" w:eastAsia="Times New Roman" w:hAnsi="Times New Roman" w:cs="Times New Roman"/>
            <w:color w:val="0563C1"/>
            <w:sz w:val="28"/>
            <w:szCs w:val="28"/>
            <w:u w:val="single"/>
            <w:lang w:val="en-US"/>
          </w:rPr>
          <w:t>fincom</w:t>
        </w:r>
        <w:r w:rsidRPr="00DA344B">
          <w:rPr>
            <w:rFonts w:ascii="Times New Roman" w:eastAsia="Times New Roman" w:hAnsi="Times New Roman" w:cs="Times New Roman"/>
            <w:color w:val="0563C1"/>
            <w:sz w:val="28"/>
            <w:szCs w:val="28"/>
            <w:u w:val="single"/>
          </w:rPr>
          <w:t>@</w:t>
        </w:r>
        <w:r w:rsidRPr="00DA344B">
          <w:rPr>
            <w:rFonts w:ascii="Times New Roman" w:eastAsia="Times New Roman" w:hAnsi="Times New Roman" w:cs="Times New Roman"/>
            <w:color w:val="0563C1"/>
            <w:sz w:val="28"/>
            <w:szCs w:val="28"/>
            <w:u w:val="single"/>
            <w:lang w:val="en-US"/>
          </w:rPr>
          <w:t>rsoaa</w:t>
        </w:r>
        <w:r w:rsidRPr="00DA344B">
          <w:rPr>
            <w:rFonts w:ascii="Times New Roman" w:eastAsia="Times New Roman" w:hAnsi="Times New Roman" w:cs="Times New Roman"/>
            <w:color w:val="0563C1"/>
            <w:sz w:val="28"/>
            <w:szCs w:val="28"/>
            <w:u w:val="single"/>
          </w:rPr>
          <w:t>.</w:t>
        </w:r>
        <w:proofErr w:type="spellStart"/>
        <w:r w:rsidRPr="00DA344B">
          <w:rPr>
            <w:rFonts w:ascii="Times New Roman" w:eastAsia="Times New Roman" w:hAnsi="Times New Roman" w:cs="Times New Roman"/>
            <w:color w:val="0563C1"/>
            <w:sz w:val="28"/>
            <w:szCs w:val="28"/>
            <w:u w:val="single"/>
            <w:lang w:val="en-US"/>
          </w:rPr>
          <w:t>ru</w:t>
        </w:r>
        <w:proofErr w:type="spellEnd"/>
      </w:hyperlink>
    </w:p>
    <w:p w:rsidR="00F068E1" w:rsidRPr="00F068E1" w:rsidRDefault="00F068E1" w:rsidP="00F068E1">
      <w:pPr>
        <w:spacing w:after="0" w:line="240" w:lineRule="auto"/>
        <w:ind w:firstLine="540"/>
        <w:jc w:val="both"/>
        <w:rPr>
          <w:rFonts w:ascii="Times New Roman" w:eastAsia="Times New Roman" w:hAnsi="Times New Roman" w:cs="Times New Roman"/>
          <w:sz w:val="28"/>
          <w:szCs w:val="28"/>
        </w:rPr>
      </w:pPr>
      <w:r w:rsidRPr="00F068E1">
        <w:rPr>
          <w:rFonts w:ascii="Times New Roman" w:eastAsia="Times New Roman" w:hAnsi="Times New Roman" w:cs="Times New Roman"/>
          <w:sz w:val="28"/>
          <w:szCs w:val="28"/>
        </w:rPr>
        <w:t>Председатель Финансового Комитета РСО АА Татьяна Ник.</w:t>
      </w:r>
    </w:p>
    <w:p w:rsidR="00DB29FC" w:rsidRDefault="00DB29FC">
      <w:pPr>
        <w:spacing w:line="200" w:lineRule="exact"/>
        <w:rPr>
          <w:sz w:val="20"/>
          <w:szCs w:val="20"/>
        </w:rPr>
      </w:pPr>
    </w:p>
    <w:p w:rsidR="00DB29FC" w:rsidRDefault="00DB29FC">
      <w:pPr>
        <w:spacing w:line="200" w:lineRule="exact"/>
        <w:rPr>
          <w:sz w:val="20"/>
          <w:szCs w:val="20"/>
        </w:rPr>
      </w:pPr>
    </w:p>
    <w:p w:rsidR="00DB29FC" w:rsidRDefault="00DB29FC">
      <w:pPr>
        <w:spacing w:line="200" w:lineRule="exact"/>
        <w:rPr>
          <w:sz w:val="20"/>
          <w:szCs w:val="20"/>
        </w:rPr>
      </w:pPr>
    </w:p>
    <w:p w:rsidR="00DB29FC" w:rsidRDefault="00DB29FC">
      <w:pPr>
        <w:spacing w:line="200" w:lineRule="exact"/>
        <w:rPr>
          <w:sz w:val="20"/>
          <w:szCs w:val="20"/>
        </w:rPr>
      </w:pPr>
    </w:p>
    <w:p w:rsidR="00DB29FC" w:rsidRDefault="00DB29FC">
      <w:pPr>
        <w:spacing w:line="200" w:lineRule="exact"/>
        <w:rPr>
          <w:sz w:val="20"/>
          <w:szCs w:val="20"/>
        </w:rPr>
      </w:pPr>
    </w:p>
    <w:p w:rsidR="00DA344B" w:rsidRPr="00DA344B" w:rsidRDefault="00DA344B" w:rsidP="00DA344B">
      <w:pPr>
        <w:spacing w:after="0" w:line="240" w:lineRule="auto"/>
        <w:ind w:firstLine="284"/>
        <w:jc w:val="center"/>
        <w:rPr>
          <w:rFonts w:ascii="Times New Roman" w:eastAsia="Calibri" w:hAnsi="Times New Roman" w:cs="Times New Roman"/>
          <w:b/>
          <w:sz w:val="28"/>
          <w:szCs w:val="28"/>
          <w:lang w:eastAsia="en-US"/>
        </w:rPr>
      </w:pPr>
      <w:r w:rsidRPr="00DA344B">
        <w:rPr>
          <w:rFonts w:ascii="Times New Roman" w:eastAsia="Calibri" w:hAnsi="Times New Roman" w:cs="Times New Roman"/>
          <w:b/>
          <w:sz w:val="28"/>
          <w:szCs w:val="28"/>
          <w:lang w:eastAsia="en-US"/>
        </w:rPr>
        <w:t>ОТЧЕТ ЛИТЕРАТУРНО-ИЗДАТЕЛЬСКОГО КОМИТЕТА</w:t>
      </w:r>
    </w:p>
    <w:p w:rsidR="00DA344B" w:rsidRPr="00DA344B" w:rsidRDefault="00DA344B" w:rsidP="00DA344B">
      <w:pPr>
        <w:spacing w:after="0" w:line="240" w:lineRule="auto"/>
        <w:ind w:firstLine="284"/>
        <w:jc w:val="center"/>
        <w:rPr>
          <w:rFonts w:ascii="Times New Roman" w:eastAsia="Times New Roman" w:hAnsi="Times New Roman" w:cs="Times New Roman"/>
          <w:i/>
          <w:sz w:val="24"/>
          <w:szCs w:val="24"/>
        </w:rPr>
      </w:pPr>
      <w:r w:rsidRPr="00DA344B">
        <w:rPr>
          <w:rFonts w:ascii="Times New Roman" w:eastAsia="Times New Roman" w:hAnsi="Times New Roman" w:cs="Times New Roman"/>
          <w:i/>
          <w:sz w:val="24"/>
          <w:szCs w:val="24"/>
        </w:rPr>
        <w:t>(за период с 13 июля по 22 ноября 2019 года)</w:t>
      </w:r>
    </w:p>
    <w:p w:rsidR="00DA344B" w:rsidRPr="00DA344B" w:rsidRDefault="00DA344B" w:rsidP="00DA344B">
      <w:pPr>
        <w:spacing w:after="0" w:line="240" w:lineRule="auto"/>
        <w:ind w:firstLine="284"/>
        <w:jc w:val="center"/>
        <w:rPr>
          <w:rFonts w:ascii="Georgia" w:eastAsia="Times New Roman" w:hAnsi="Georgia" w:cs="Times New Roman"/>
          <w:sz w:val="24"/>
          <w:szCs w:val="24"/>
        </w:rPr>
      </w:pPr>
    </w:p>
    <w:p w:rsidR="00DA344B" w:rsidRPr="00DA344B" w:rsidRDefault="00DA344B" w:rsidP="00DA344B">
      <w:pPr>
        <w:spacing w:after="0" w:line="240" w:lineRule="auto"/>
        <w:ind w:firstLine="284"/>
        <w:jc w:val="both"/>
        <w:rPr>
          <w:rFonts w:ascii="Times New Roman" w:eastAsia="Times New Roman" w:hAnsi="Times New Roman" w:cs="Times New Roman"/>
          <w:sz w:val="28"/>
          <w:szCs w:val="28"/>
        </w:rPr>
      </w:pPr>
      <w:r w:rsidRPr="00DA344B">
        <w:rPr>
          <w:rFonts w:ascii="Times New Roman" w:eastAsia="Times New Roman" w:hAnsi="Times New Roman" w:cs="Times New Roman"/>
          <w:sz w:val="28"/>
          <w:szCs w:val="28"/>
        </w:rPr>
        <w:t>Проведено 4 заседания ЛИК+ЖААР (Журнала Анонимных Алкоголиков России).</w:t>
      </w:r>
    </w:p>
    <w:p w:rsidR="00DA344B" w:rsidRPr="00DA344B" w:rsidRDefault="00DA344B" w:rsidP="00DA344B">
      <w:pPr>
        <w:spacing w:after="0" w:line="240" w:lineRule="auto"/>
        <w:ind w:firstLine="284"/>
        <w:jc w:val="both"/>
        <w:rPr>
          <w:rFonts w:ascii="Times New Roman" w:eastAsia="Times New Roman" w:hAnsi="Times New Roman" w:cs="Times New Roman"/>
          <w:sz w:val="28"/>
          <w:szCs w:val="28"/>
        </w:rPr>
      </w:pPr>
    </w:p>
    <w:p w:rsidR="00DA344B" w:rsidRPr="00DA344B" w:rsidRDefault="00DA344B" w:rsidP="00DA344B">
      <w:pPr>
        <w:spacing w:after="0" w:line="240" w:lineRule="auto"/>
        <w:ind w:firstLine="284"/>
        <w:jc w:val="both"/>
        <w:rPr>
          <w:rFonts w:ascii="Times New Roman" w:eastAsia="Calibri" w:hAnsi="Times New Roman" w:cs="Times New Roman"/>
          <w:sz w:val="28"/>
          <w:szCs w:val="28"/>
          <w:lang w:eastAsia="en-US"/>
        </w:rPr>
      </w:pPr>
      <w:r w:rsidRPr="00DA344B">
        <w:rPr>
          <w:rFonts w:ascii="Times New Roman" w:eastAsia="Calibri" w:hAnsi="Times New Roman" w:cs="Times New Roman"/>
          <w:sz w:val="28"/>
          <w:szCs w:val="28"/>
          <w:lang w:eastAsia="en-US"/>
        </w:rPr>
        <w:t>В связи с появлением в округах различных версий лицензированных изданий (</w:t>
      </w:r>
      <w:proofErr w:type="spellStart"/>
      <w:r w:rsidRPr="00DA344B">
        <w:rPr>
          <w:rFonts w:ascii="Times New Roman" w:eastAsia="Calibri" w:hAnsi="Times New Roman" w:cs="Times New Roman"/>
          <w:i/>
          <w:sz w:val="28"/>
          <w:szCs w:val="28"/>
          <w:lang w:eastAsia="en-US"/>
        </w:rPr>
        <w:t>лифлеты</w:t>
      </w:r>
      <w:proofErr w:type="spellEnd"/>
      <w:r w:rsidRPr="00DA344B">
        <w:rPr>
          <w:rFonts w:ascii="Times New Roman" w:eastAsia="Calibri" w:hAnsi="Times New Roman" w:cs="Times New Roman"/>
          <w:i/>
          <w:sz w:val="28"/>
          <w:szCs w:val="28"/>
          <w:lang w:eastAsia="en-US"/>
        </w:rPr>
        <w:t xml:space="preserve"> «АА рядом с вами», «Вопросы новых членов», «Если вы профессиональный работник», «Наводить мосты», «Подходит ли вам АА»</w:t>
      </w:r>
      <w:r w:rsidRPr="00DA344B">
        <w:rPr>
          <w:rFonts w:ascii="Times New Roman" w:eastAsia="Calibri" w:hAnsi="Times New Roman" w:cs="Times New Roman"/>
          <w:sz w:val="28"/>
          <w:szCs w:val="28"/>
          <w:lang w:eastAsia="en-US"/>
        </w:rPr>
        <w:t xml:space="preserve">) Издательской службой РСО подготовлены печатные версии вышеуказанных </w:t>
      </w:r>
      <w:proofErr w:type="spellStart"/>
      <w:r w:rsidRPr="00DA344B">
        <w:rPr>
          <w:rFonts w:ascii="Times New Roman" w:eastAsia="Calibri" w:hAnsi="Times New Roman" w:cs="Times New Roman"/>
          <w:sz w:val="28"/>
          <w:szCs w:val="28"/>
          <w:lang w:eastAsia="en-US"/>
        </w:rPr>
        <w:t>лифлетов</w:t>
      </w:r>
      <w:proofErr w:type="spellEnd"/>
      <w:r w:rsidRPr="00DA344B">
        <w:rPr>
          <w:rFonts w:ascii="Times New Roman" w:eastAsia="Calibri" w:hAnsi="Times New Roman" w:cs="Times New Roman"/>
          <w:sz w:val="28"/>
          <w:szCs w:val="28"/>
          <w:lang w:eastAsia="en-US"/>
        </w:rPr>
        <w:t xml:space="preserve"> для округов. В макете предусмотрено место для размещения местной информации. Макеты разосланы по Литературным комитетам.</w:t>
      </w:r>
    </w:p>
    <w:p w:rsidR="00DA344B" w:rsidRPr="00DA344B" w:rsidRDefault="00DA344B" w:rsidP="00DA344B">
      <w:pPr>
        <w:spacing w:after="0" w:line="240" w:lineRule="auto"/>
        <w:ind w:firstLine="284"/>
        <w:jc w:val="both"/>
        <w:rPr>
          <w:rFonts w:ascii="Times New Roman" w:eastAsia="Calibri" w:hAnsi="Times New Roman" w:cs="Times New Roman"/>
          <w:sz w:val="28"/>
          <w:szCs w:val="28"/>
          <w:lang w:eastAsia="en-US"/>
        </w:rPr>
      </w:pPr>
      <w:r w:rsidRPr="00DA344B">
        <w:rPr>
          <w:rFonts w:ascii="Times New Roman" w:eastAsia="Calibri" w:hAnsi="Times New Roman" w:cs="Times New Roman"/>
          <w:noProof/>
          <w:sz w:val="28"/>
          <w:szCs w:val="28"/>
        </w:rPr>
        <w:drawing>
          <wp:anchor distT="0" distB="0" distL="114300" distR="114300" simplePos="0" relativeHeight="251668480" behindDoc="1" locked="0" layoutInCell="1" allowOverlap="1">
            <wp:simplePos x="0" y="0"/>
            <wp:positionH relativeFrom="column">
              <wp:posOffset>4700270</wp:posOffset>
            </wp:positionH>
            <wp:positionV relativeFrom="paragraph">
              <wp:posOffset>963295</wp:posOffset>
            </wp:positionV>
            <wp:extent cx="2129155" cy="1935480"/>
            <wp:effectExtent l="0" t="0" r="4445" b="7620"/>
            <wp:wrapTight wrapText="bothSides">
              <wp:wrapPolygon edited="0">
                <wp:start x="0" y="0"/>
                <wp:lineTo x="0" y="21472"/>
                <wp:lineTo x="21452" y="21472"/>
                <wp:lineTo x="2145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60764" t="29259" r="2933" b="36340"/>
                    <a:stretch>
                      <a:fillRect/>
                    </a:stretch>
                  </pic:blipFill>
                  <pic:spPr bwMode="auto">
                    <a:xfrm>
                      <a:off x="0" y="0"/>
                      <a:ext cx="212915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44B">
        <w:rPr>
          <w:rFonts w:ascii="Times New Roman" w:eastAsia="Calibri" w:hAnsi="Times New Roman" w:cs="Times New Roman"/>
          <w:noProof/>
          <w:sz w:val="28"/>
          <w:szCs w:val="28"/>
        </w:rPr>
        <w:drawing>
          <wp:anchor distT="0" distB="0" distL="114300" distR="114300" simplePos="0" relativeHeight="251667456" behindDoc="1" locked="0" layoutInCell="1" allowOverlap="1">
            <wp:simplePos x="0" y="0"/>
            <wp:positionH relativeFrom="column">
              <wp:posOffset>2306320</wp:posOffset>
            </wp:positionH>
            <wp:positionV relativeFrom="paragraph">
              <wp:posOffset>953135</wp:posOffset>
            </wp:positionV>
            <wp:extent cx="2293620" cy="1935480"/>
            <wp:effectExtent l="19050" t="19050" r="11430" b="26670"/>
            <wp:wrapTight wrapText="bothSides">
              <wp:wrapPolygon edited="0">
                <wp:start x="-179" y="-213"/>
                <wp:lineTo x="-179" y="21685"/>
                <wp:lineTo x="21528" y="21685"/>
                <wp:lineTo x="21528" y="-213"/>
                <wp:lineTo x="-179" y="-213"/>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57486" t="24826" r="6615" b="41312"/>
                    <a:stretch>
                      <a:fillRect/>
                    </a:stretch>
                  </pic:blipFill>
                  <pic:spPr bwMode="auto">
                    <a:xfrm>
                      <a:off x="0" y="0"/>
                      <a:ext cx="2293620" cy="1935480"/>
                    </a:xfrm>
                    <a:prstGeom prst="rect">
                      <a:avLst/>
                    </a:prstGeom>
                    <a:noFill/>
                    <a:ln w="95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r w:rsidRPr="00DA344B">
        <w:rPr>
          <w:rFonts w:ascii="Times New Roman" w:eastAsia="Calibri" w:hAnsi="Times New Roman" w:cs="Times New Roman"/>
          <w:noProof/>
          <w:sz w:val="28"/>
          <w:szCs w:val="28"/>
        </w:rPr>
        <w:drawing>
          <wp:anchor distT="0" distB="0" distL="114300" distR="114300" simplePos="0" relativeHeight="251664384" behindDoc="1" locked="0" layoutInCell="1" allowOverlap="1">
            <wp:simplePos x="0" y="0"/>
            <wp:positionH relativeFrom="column">
              <wp:posOffset>-77470</wp:posOffset>
            </wp:positionH>
            <wp:positionV relativeFrom="paragraph">
              <wp:posOffset>932180</wp:posOffset>
            </wp:positionV>
            <wp:extent cx="2346325" cy="1966595"/>
            <wp:effectExtent l="0" t="0" r="0" b="0"/>
            <wp:wrapTight wrapText="bothSides">
              <wp:wrapPolygon edited="0">
                <wp:start x="0" y="0"/>
                <wp:lineTo x="0" y="21342"/>
                <wp:lineTo x="21395" y="21342"/>
                <wp:lineTo x="2139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56921" t="24626" r="6648" b="41327"/>
                    <a:stretch>
                      <a:fillRect/>
                    </a:stretch>
                  </pic:blipFill>
                  <pic:spPr bwMode="auto">
                    <a:xfrm>
                      <a:off x="0" y="0"/>
                      <a:ext cx="234632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44B">
        <w:rPr>
          <w:rFonts w:ascii="Times New Roman" w:eastAsia="Calibri" w:hAnsi="Times New Roman" w:cs="Times New Roman"/>
          <w:sz w:val="28"/>
          <w:szCs w:val="28"/>
          <w:lang w:eastAsia="en-US"/>
        </w:rPr>
        <w:t>В</w:t>
      </w:r>
      <w:r w:rsidRPr="00DA344B">
        <w:rPr>
          <w:rFonts w:ascii="Times New Roman" w:eastAsia="Calibri" w:hAnsi="Times New Roman" w:cs="Times New Roman"/>
          <w:sz w:val="24"/>
          <w:szCs w:val="24"/>
          <w:lang w:eastAsia="en-US"/>
        </w:rPr>
        <w:t xml:space="preserve"> </w:t>
      </w:r>
      <w:r w:rsidRPr="00DA344B">
        <w:rPr>
          <w:rFonts w:ascii="Times New Roman" w:eastAsia="Calibri" w:hAnsi="Times New Roman" w:cs="Times New Roman"/>
          <w:sz w:val="28"/>
          <w:szCs w:val="28"/>
          <w:lang w:eastAsia="en-US"/>
        </w:rPr>
        <w:t xml:space="preserve">соответствии с решением </w:t>
      </w:r>
      <w:r w:rsidRPr="00DA344B">
        <w:rPr>
          <w:rFonts w:ascii="Times New Roman" w:eastAsia="Calibri" w:hAnsi="Times New Roman" w:cs="Times New Roman"/>
          <w:bCs/>
          <w:sz w:val="28"/>
          <w:szCs w:val="28"/>
          <w:lang w:eastAsia="en-US"/>
        </w:rPr>
        <w:t xml:space="preserve">Совета фонда «Единство» и РСО АА (Протокол №6 от 13.07 2019, пункт 10) – </w:t>
      </w:r>
      <w:r w:rsidRPr="00DA344B">
        <w:rPr>
          <w:rFonts w:ascii="Times New Roman" w:eastAsia="Calibri" w:hAnsi="Times New Roman" w:cs="Times New Roman"/>
          <w:i/>
          <w:sz w:val="28"/>
          <w:szCs w:val="28"/>
          <w:lang w:eastAsia="en-US"/>
        </w:rPr>
        <w:t xml:space="preserve">Рекомендовать округам запрашивать в ЦБО единый макет переводного раздаточного материала, в котором оставлено место для внесения адресов структур обслуживания и групп АА региона, разослано информационное письмо по округам с приложением пяти макетов </w:t>
      </w:r>
      <w:proofErr w:type="spellStart"/>
      <w:r w:rsidRPr="00DA344B">
        <w:rPr>
          <w:rFonts w:ascii="Times New Roman" w:eastAsia="Calibri" w:hAnsi="Times New Roman" w:cs="Times New Roman"/>
          <w:i/>
          <w:sz w:val="28"/>
          <w:szCs w:val="28"/>
          <w:lang w:eastAsia="en-US"/>
        </w:rPr>
        <w:t>лифлетов</w:t>
      </w:r>
      <w:proofErr w:type="spellEnd"/>
      <w:r w:rsidRPr="00DA344B">
        <w:rPr>
          <w:rFonts w:ascii="Times New Roman" w:eastAsia="Calibri" w:hAnsi="Times New Roman" w:cs="Times New Roman"/>
          <w:sz w:val="28"/>
          <w:szCs w:val="28"/>
          <w:lang w:eastAsia="en-US"/>
        </w:rPr>
        <w:t>».</w:t>
      </w:r>
    </w:p>
    <w:p w:rsidR="00DA344B" w:rsidRPr="00DA344B" w:rsidRDefault="00DA344B" w:rsidP="00DA344B">
      <w:pPr>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spacing w:after="0" w:line="240" w:lineRule="auto"/>
        <w:ind w:firstLine="284"/>
        <w:jc w:val="both"/>
        <w:rPr>
          <w:rFonts w:ascii="Georgia" w:eastAsia="Calibri" w:hAnsi="Georgia" w:cs="Times New Roman"/>
          <w:sz w:val="24"/>
          <w:szCs w:val="24"/>
          <w:lang w:eastAsia="en-US"/>
        </w:rPr>
      </w:pPr>
      <w:r w:rsidRPr="00DA344B">
        <w:rPr>
          <w:rFonts w:ascii="Georgia" w:eastAsia="Calibri" w:hAnsi="Georgia" w:cs="Times New Roman"/>
          <w:noProof/>
          <w:sz w:val="24"/>
          <w:szCs w:val="24"/>
        </w:rPr>
        <w:drawing>
          <wp:anchor distT="0" distB="0" distL="114300" distR="114300" simplePos="0" relativeHeight="251666432" behindDoc="1" locked="0" layoutInCell="1" allowOverlap="1">
            <wp:simplePos x="0" y="0"/>
            <wp:positionH relativeFrom="column">
              <wp:posOffset>3541395</wp:posOffset>
            </wp:positionH>
            <wp:positionV relativeFrom="paragraph">
              <wp:posOffset>41275</wp:posOffset>
            </wp:positionV>
            <wp:extent cx="3288030" cy="2339975"/>
            <wp:effectExtent l="19050" t="19050" r="26670" b="22225"/>
            <wp:wrapTight wrapText="bothSides">
              <wp:wrapPolygon edited="0">
                <wp:start x="-125" y="-176"/>
                <wp:lineTo x="-125" y="21629"/>
                <wp:lineTo x="21650" y="21629"/>
                <wp:lineTo x="21650" y="-176"/>
                <wp:lineTo x="-125" y="-176"/>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60995" t="26950" r="3497" b="39357"/>
                    <a:stretch>
                      <a:fillRect/>
                    </a:stretch>
                  </pic:blipFill>
                  <pic:spPr bwMode="auto">
                    <a:xfrm>
                      <a:off x="0" y="0"/>
                      <a:ext cx="3288030" cy="2339975"/>
                    </a:xfrm>
                    <a:prstGeom prst="rect">
                      <a:avLst/>
                    </a:prstGeom>
                    <a:noFill/>
                    <a:ln w="95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r w:rsidRPr="00DA344B">
        <w:rPr>
          <w:rFonts w:ascii="Georgia" w:eastAsia="Calibri" w:hAnsi="Georgia" w:cs="Times New Roman"/>
          <w:noProof/>
          <w:sz w:val="24"/>
          <w:szCs w:val="24"/>
        </w:rPr>
        <w:drawing>
          <wp:anchor distT="0" distB="0" distL="114300" distR="114300" simplePos="0" relativeHeight="251665408" behindDoc="1" locked="0" layoutInCell="1" allowOverlap="1">
            <wp:simplePos x="0" y="0"/>
            <wp:positionH relativeFrom="column">
              <wp:posOffset>-77470</wp:posOffset>
            </wp:positionH>
            <wp:positionV relativeFrom="paragraph">
              <wp:posOffset>79375</wp:posOffset>
            </wp:positionV>
            <wp:extent cx="3175000" cy="2272030"/>
            <wp:effectExtent l="0" t="0" r="6350" b="0"/>
            <wp:wrapTight wrapText="bothSides">
              <wp:wrapPolygon edited="0">
                <wp:start x="0" y="0"/>
                <wp:lineTo x="0" y="21371"/>
                <wp:lineTo x="21514" y="21371"/>
                <wp:lineTo x="2151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59033" t="23918" r="4871" b="41650"/>
                    <a:stretch>
                      <a:fillRect/>
                    </a:stretch>
                  </pic:blipFill>
                  <pic:spPr bwMode="auto">
                    <a:xfrm>
                      <a:off x="0" y="0"/>
                      <a:ext cx="3175000"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44B" w:rsidRPr="00DA344B" w:rsidRDefault="00DA344B" w:rsidP="00DA344B">
      <w:pPr>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tabs>
          <w:tab w:val="left" w:pos="910"/>
        </w:tabs>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tabs>
          <w:tab w:val="left" w:pos="910"/>
        </w:tabs>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tabs>
          <w:tab w:val="left" w:pos="910"/>
        </w:tabs>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tabs>
          <w:tab w:val="left" w:pos="910"/>
        </w:tabs>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tabs>
          <w:tab w:val="left" w:pos="910"/>
        </w:tabs>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tabs>
          <w:tab w:val="left" w:pos="910"/>
        </w:tabs>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tabs>
          <w:tab w:val="left" w:pos="910"/>
        </w:tabs>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tabs>
          <w:tab w:val="left" w:pos="910"/>
        </w:tabs>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tabs>
          <w:tab w:val="left" w:pos="910"/>
        </w:tabs>
        <w:spacing w:after="0" w:line="240" w:lineRule="auto"/>
        <w:ind w:firstLine="284"/>
        <w:jc w:val="both"/>
        <w:rPr>
          <w:rFonts w:ascii="Georgia" w:eastAsia="Calibri" w:hAnsi="Georgia" w:cs="Times New Roman"/>
          <w:sz w:val="24"/>
          <w:szCs w:val="24"/>
          <w:lang w:eastAsia="en-US"/>
        </w:rPr>
      </w:pPr>
    </w:p>
    <w:p w:rsidR="00DA344B" w:rsidRPr="00DA344B" w:rsidRDefault="00DA344B" w:rsidP="00DA344B">
      <w:pPr>
        <w:spacing w:after="0" w:line="240" w:lineRule="auto"/>
        <w:ind w:firstLine="284"/>
        <w:contextualSpacing/>
        <w:rPr>
          <w:rFonts w:ascii="Times New Roman" w:eastAsia="Times New Roman" w:hAnsi="Times New Roman" w:cs="Times New Roman"/>
          <w:sz w:val="28"/>
          <w:szCs w:val="28"/>
        </w:rPr>
      </w:pPr>
      <w:r w:rsidRPr="00DA344B">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-114300</wp:posOffset>
            </wp:positionH>
            <wp:positionV relativeFrom="paragraph">
              <wp:posOffset>139065</wp:posOffset>
            </wp:positionV>
            <wp:extent cx="4780915" cy="3317875"/>
            <wp:effectExtent l="0" t="0" r="635" b="0"/>
            <wp:wrapTight wrapText="bothSides">
              <wp:wrapPolygon edited="0">
                <wp:start x="0" y="0"/>
                <wp:lineTo x="0" y="21455"/>
                <wp:lineTo x="21517" y="21455"/>
                <wp:lineTo x="21517" y="0"/>
                <wp:lineTo x="0" y="0"/>
              </wp:wrapPolygon>
            </wp:wrapTight>
            <wp:docPr id="11" name="Рисунок 11" descr="IMG_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359"/>
                    <pic:cNvPicPr>
                      <a:picLocks noChangeAspect="1" noChangeArrowheads="1"/>
                    </pic:cNvPicPr>
                  </pic:nvPicPr>
                  <pic:blipFill>
                    <a:blip r:embed="rId17" cstate="print">
                      <a:extLst>
                        <a:ext uri="{28A0092B-C50C-407E-A947-70E740481C1C}">
                          <a14:useLocalDpi xmlns:a14="http://schemas.microsoft.com/office/drawing/2010/main" val="0"/>
                        </a:ext>
                      </a:extLst>
                    </a:blip>
                    <a:srcRect t="9598" r="2304"/>
                    <a:stretch>
                      <a:fillRect/>
                    </a:stretch>
                  </pic:blipFill>
                  <pic:spPr bwMode="auto">
                    <a:xfrm>
                      <a:off x="0" y="0"/>
                      <a:ext cx="4780915" cy="331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44B">
        <w:rPr>
          <w:rFonts w:ascii="Times New Roman" w:eastAsia="Times New Roman" w:hAnsi="Times New Roman" w:cs="Times New Roman"/>
          <w:sz w:val="28"/>
          <w:szCs w:val="28"/>
        </w:rPr>
        <w:t>Вышел в свет «Журнал Анонимных Алкоголиков России», тираж 999 штук, отпускная цена в ЦБО – 60 рублей. Продолжается сбор материалов для ЖААР №1(3) – 2020</w:t>
      </w:r>
      <w:r w:rsidRPr="00DA344B">
        <w:rPr>
          <w:rFonts w:ascii="Times New Roman" w:eastAsia="Times New Roman" w:hAnsi="Times New Roman" w:cs="Times New Roman"/>
          <w:sz w:val="24"/>
          <w:szCs w:val="24"/>
        </w:rPr>
        <w:t xml:space="preserve">. </w:t>
      </w:r>
      <w:r w:rsidRPr="00DA344B">
        <w:rPr>
          <w:rFonts w:ascii="Times New Roman" w:eastAsia="Times New Roman" w:hAnsi="Times New Roman" w:cs="Times New Roman"/>
          <w:b/>
          <w:sz w:val="28"/>
          <w:szCs w:val="28"/>
        </w:rPr>
        <w:t>Предложение:</w:t>
      </w:r>
      <w:r w:rsidRPr="00DA344B">
        <w:rPr>
          <w:rFonts w:ascii="Times New Roman" w:eastAsia="Times New Roman" w:hAnsi="Times New Roman" w:cs="Times New Roman"/>
          <w:sz w:val="28"/>
          <w:szCs w:val="28"/>
        </w:rPr>
        <w:t xml:space="preserve"> 1.В следующем номере сделать упор на материалы по Традициям АА.</w:t>
      </w:r>
    </w:p>
    <w:p w:rsidR="00DA344B" w:rsidRPr="00DA344B" w:rsidRDefault="00DA344B" w:rsidP="00DA344B">
      <w:pPr>
        <w:spacing w:after="0" w:line="240" w:lineRule="auto"/>
        <w:ind w:firstLine="284"/>
        <w:contextualSpacing/>
        <w:jc w:val="both"/>
        <w:rPr>
          <w:rFonts w:ascii="Times New Roman" w:eastAsia="Times New Roman" w:hAnsi="Times New Roman" w:cs="Times New Roman"/>
          <w:sz w:val="28"/>
          <w:szCs w:val="28"/>
        </w:rPr>
      </w:pPr>
      <w:r w:rsidRPr="00DA344B">
        <w:rPr>
          <w:rFonts w:ascii="Times New Roman" w:eastAsia="Times New Roman" w:hAnsi="Times New Roman" w:cs="Times New Roman"/>
          <w:sz w:val="28"/>
          <w:szCs w:val="28"/>
        </w:rPr>
        <w:t>Принято решение сформировать портфель</w:t>
      </w:r>
      <w:r w:rsidRPr="00DA344B">
        <w:rPr>
          <w:rFonts w:ascii="Times New Roman" w:eastAsia="Times New Roman" w:hAnsi="Times New Roman" w:cs="Times New Roman"/>
          <w:sz w:val="24"/>
          <w:szCs w:val="24"/>
        </w:rPr>
        <w:t xml:space="preserve"> </w:t>
      </w:r>
      <w:r w:rsidRPr="00DA344B">
        <w:rPr>
          <w:rFonts w:ascii="Times New Roman" w:eastAsia="Times New Roman" w:hAnsi="Times New Roman" w:cs="Times New Roman"/>
          <w:sz w:val="28"/>
          <w:szCs w:val="28"/>
        </w:rPr>
        <w:t>2-го номера к началу декабря для анонсирования на Форуме в Самаре.</w:t>
      </w:r>
    </w:p>
    <w:p w:rsidR="00DA344B" w:rsidRPr="00DA344B" w:rsidRDefault="00DA344B" w:rsidP="00DA344B">
      <w:pPr>
        <w:spacing w:after="0" w:line="240" w:lineRule="auto"/>
        <w:ind w:firstLine="284"/>
        <w:contextualSpacing/>
        <w:jc w:val="both"/>
        <w:rPr>
          <w:rFonts w:ascii="Times New Roman" w:eastAsia="Times New Roman" w:hAnsi="Times New Roman" w:cs="Times New Roman"/>
          <w:b/>
          <w:sz w:val="28"/>
          <w:szCs w:val="28"/>
        </w:rPr>
      </w:pPr>
      <w:r w:rsidRPr="00DA344B">
        <w:rPr>
          <w:rFonts w:ascii="Times New Roman" w:eastAsia="Times New Roman" w:hAnsi="Times New Roman" w:cs="Times New Roman"/>
          <w:sz w:val="28"/>
          <w:szCs w:val="28"/>
        </w:rPr>
        <w:t>Принято решение обратиться в РСО с предложением высылать отчёты о всех заседаниях и поездках, с целью размещения в ЖААР.</w:t>
      </w:r>
    </w:p>
    <w:p w:rsidR="00DA344B" w:rsidRPr="00DA344B" w:rsidRDefault="00DA344B" w:rsidP="00DA344B">
      <w:pPr>
        <w:tabs>
          <w:tab w:val="left" w:pos="910"/>
        </w:tabs>
        <w:spacing w:after="0" w:line="240" w:lineRule="auto"/>
        <w:ind w:firstLine="284"/>
        <w:jc w:val="both"/>
        <w:rPr>
          <w:rFonts w:ascii="Times New Roman" w:eastAsia="Calibri" w:hAnsi="Times New Roman" w:cs="Times New Roman"/>
          <w:sz w:val="28"/>
          <w:szCs w:val="28"/>
          <w:lang w:eastAsia="en-US"/>
        </w:rPr>
      </w:pPr>
      <w:r w:rsidRPr="00DA344B">
        <w:rPr>
          <w:rFonts w:ascii="Times New Roman" w:eastAsia="Calibri" w:hAnsi="Times New Roman" w:cs="Times New Roman"/>
          <w:sz w:val="28"/>
          <w:szCs w:val="28"/>
          <w:lang w:eastAsia="en-US"/>
        </w:rPr>
        <w:t>Продолжается работа над книгой «АА взрослеет» - вычитка. Начат сбор текстов и изображений для Каталога литературы АА, издаваемой фондом «Единство».</w:t>
      </w:r>
    </w:p>
    <w:p w:rsidR="00DA344B" w:rsidRPr="00DA344B" w:rsidRDefault="00DA344B" w:rsidP="00DA344B">
      <w:pPr>
        <w:tabs>
          <w:tab w:val="left" w:pos="910"/>
        </w:tabs>
        <w:spacing w:after="0" w:line="240" w:lineRule="auto"/>
        <w:ind w:firstLine="284"/>
        <w:jc w:val="both"/>
        <w:rPr>
          <w:rFonts w:ascii="Times New Roman" w:eastAsia="Calibri" w:hAnsi="Times New Roman" w:cs="Times New Roman"/>
          <w:sz w:val="28"/>
          <w:szCs w:val="28"/>
          <w:lang w:eastAsia="en-US"/>
        </w:rPr>
      </w:pPr>
      <w:r w:rsidRPr="00DA344B">
        <w:rPr>
          <w:rFonts w:ascii="Times New Roman" w:eastAsia="Calibri" w:hAnsi="Times New Roman" w:cs="Times New Roman"/>
          <w:sz w:val="28"/>
          <w:szCs w:val="28"/>
          <w:lang w:eastAsia="en-US"/>
        </w:rPr>
        <w:t>Принято решение РСО о печати книги «</w:t>
      </w:r>
      <w:r w:rsidRPr="00DA344B">
        <w:rPr>
          <w:rFonts w:ascii="Times New Roman" w:eastAsia="Times New Roman" w:hAnsi="Times New Roman" w:cs="Times New Roman"/>
          <w:sz w:val="28"/>
          <w:szCs w:val="28"/>
        </w:rPr>
        <w:t>Анонимные Алкоголики»</w:t>
      </w:r>
      <w:r w:rsidRPr="00DA344B">
        <w:rPr>
          <w:rFonts w:ascii="Times New Roman" w:eastAsia="Calibri" w:hAnsi="Times New Roman" w:cs="Times New Roman"/>
          <w:sz w:val="28"/>
          <w:szCs w:val="28"/>
          <w:lang w:eastAsia="en-US"/>
        </w:rPr>
        <w:t xml:space="preserve"> (БК) объемом 224 полосы - (АА-стандарт) тиражом </w:t>
      </w:r>
      <w:r w:rsidRPr="00DA344B">
        <w:rPr>
          <w:rFonts w:ascii="Times New Roman" w:eastAsia="Calibri" w:hAnsi="Times New Roman" w:cs="Times New Roman"/>
          <w:b/>
          <w:sz w:val="28"/>
          <w:szCs w:val="28"/>
          <w:lang w:eastAsia="en-US"/>
        </w:rPr>
        <w:t>1000 штук</w:t>
      </w:r>
      <w:r w:rsidRPr="00DA344B">
        <w:rPr>
          <w:rFonts w:ascii="Times New Roman" w:eastAsia="Calibri" w:hAnsi="Times New Roman" w:cs="Times New Roman"/>
          <w:sz w:val="28"/>
          <w:szCs w:val="28"/>
          <w:lang w:eastAsia="en-US"/>
        </w:rPr>
        <w:t xml:space="preserve"> формата </w:t>
      </w:r>
      <w:r w:rsidRPr="00DA344B">
        <w:rPr>
          <w:rFonts w:ascii="Times New Roman" w:eastAsia="Calibri" w:hAnsi="Times New Roman" w:cs="Times New Roman"/>
          <w:b/>
          <w:sz w:val="28"/>
          <w:szCs w:val="28"/>
          <w:lang w:eastAsia="en-US"/>
        </w:rPr>
        <w:t>А4</w:t>
      </w:r>
      <w:r w:rsidRPr="00DA344B">
        <w:rPr>
          <w:rFonts w:ascii="Times New Roman" w:eastAsia="Calibri" w:hAnsi="Times New Roman" w:cs="Times New Roman"/>
          <w:sz w:val="28"/>
          <w:szCs w:val="28"/>
          <w:lang w:eastAsia="en-US"/>
        </w:rPr>
        <w:t xml:space="preserve">. Отпускная стоимость типографии – </w:t>
      </w:r>
      <w:r w:rsidRPr="00DA344B">
        <w:rPr>
          <w:rFonts w:ascii="Times New Roman" w:eastAsia="Calibri" w:hAnsi="Times New Roman" w:cs="Times New Roman"/>
          <w:b/>
          <w:sz w:val="28"/>
          <w:szCs w:val="28"/>
          <w:lang w:eastAsia="en-US"/>
        </w:rPr>
        <w:t>120 рублей</w:t>
      </w:r>
      <w:r w:rsidRPr="00DA344B">
        <w:rPr>
          <w:rFonts w:ascii="Times New Roman" w:eastAsia="Calibri" w:hAnsi="Times New Roman" w:cs="Times New Roman"/>
          <w:sz w:val="28"/>
          <w:szCs w:val="28"/>
          <w:lang w:eastAsia="en-US"/>
        </w:rPr>
        <w:t xml:space="preserve">, цена ЦБО – </w:t>
      </w:r>
      <w:r w:rsidRPr="00DA344B">
        <w:rPr>
          <w:rFonts w:ascii="Times New Roman" w:eastAsia="Calibri" w:hAnsi="Times New Roman" w:cs="Times New Roman"/>
          <w:b/>
          <w:sz w:val="28"/>
          <w:szCs w:val="28"/>
          <w:lang w:eastAsia="en-US"/>
        </w:rPr>
        <w:t>150 руб</w:t>
      </w:r>
      <w:r w:rsidRPr="00DA344B">
        <w:rPr>
          <w:rFonts w:ascii="Times New Roman" w:eastAsia="Calibri" w:hAnsi="Times New Roman" w:cs="Times New Roman"/>
          <w:sz w:val="28"/>
          <w:szCs w:val="28"/>
          <w:lang w:eastAsia="en-US"/>
        </w:rPr>
        <w:t xml:space="preserve">. Поступление на склад ЦБО – </w:t>
      </w:r>
      <w:r w:rsidRPr="00DA344B">
        <w:rPr>
          <w:rFonts w:ascii="Times New Roman" w:eastAsia="Calibri" w:hAnsi="Times New Roman" w:cs="Times New Roman"/>
          <w:b/>
          <w:sz w:val="28"/>
          <w:szCs w:val="28"/>
          <w:lang w:eastAsia="en-US"/>
        </w:rPr>
        <w:t>11-15 декабря</w:t>
      </w:r>
      <w:r w:rsidRPr="00DA344B">
        <w:rPr>
          <w:rFonts w:ascii="Times New Roman" w:eastAsia="Calibri" w:hAnsi="Times New Roman" w:cs="Times New Roman"/>
          <w:sz w:val="28"/>
          <w:szCs w:val="28"/>
          <w:lang w:eastAsia="en-US"/>
        </w:rPr>
        <w:t xml:space="preserve"> 2019 года.</w:t>
      </w:r>
    </w:p>
    <w:p w:rsidR="00DA344B" w:rsidRDefault="00DA344B" w:rsidP="00DA344B">
      <w:pPr>
        <w:tabs>
          <w:tab w:val="left" w:pos="910"/>
        </w:tabs>
        <w:spacing w:after="0" w:line="240" w:lineRule="auto"/>
        <w:ind w:firstLine="284"/>
        <w:jc w:val="both"/>
        <w:rPr>
          <w:rFonts w:ascii="Times New Roman" w:eastAsia="Calibri" w:hAnsi="Times New Roman" w:cs="Times New Roman"/>
          <w:sz w:val="28"/>
          <w:szCs w:val="28"/>
          <w:lang w:eastAsia="en-US"/>
        </w:rPr>
      </w:pPr>
      <w:r w:rsidRPr="00DA344B">
        <w:rPr>
          <w:rFonts w:ascii="Times New Roman" w:eastAsia="Calibri" w:hAnsi="Times New Roman" w:cs="Times New Roman"/>
          <w:noProof/>
          <w:sz w:val="28"/>
          <w:szCs w:val="28"/>
        </w:rPr>
        <w:drawing>
          <wp:anchor distT="0" distB="0" distL="114300" distR="114300" simplePos="0" relativeHeight="251670528" behindDoc="1" locked="0" layoutInCell="1" allowOverlap="1">
            <wp:simplePos x="0" y="0"/>
            <wp:positionH relativeFrom="column">
              <wp:posOffset>-182880</wp:posOffset>
            </wp:positionH>
            <wp:positionV relativeFrom="paragraph">
              <wp:posOffset>546735</wp:posOffset>
            </wp:positionV>
            <wp:extent cx="3387090" cy="2538730"/>
            <wp:effectExtent l="0" t="0" r="3810" b="0"/>
            <wp:wrapTight wrapText="bothSides">
              <wp:wrapPolygon edited="0">
                <wp:start x="0" y="0"/>
                <wp:lineTo x="0" y="21395"/>
                <wp:lineTo x="21503" y="21395"/>
                <wp:lineTo x="21503" y="0"/>
                <wp:lineTo x="0" y="0"/>
              </wp:wrapPolygon>
            </wp:wrapTight>
            <wp:docPr id="10" name="Рисунок 10" descr="IMG_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667"/>
                    <pic:cNvPicPr>
                      <a:picLocks noChangeAspect="1" noChangeArrowheads="1"/>
                    </pic:cNvPicPr>
                  </pic:nvPicPr>
                  <pic:blipFill>
                    <a:blip r:embed="rId18">
                      <a:extLst>
                        <a:ext uri="{28A0092B-C50C-407E-A947-70E740481C1C}">
                          <a14:useLocalDpi xmlns:a14="http://schemas.microsoft.com/office/drawing/2010/main" val="0"/>
                        </a:ext>
                      </a:extLst>
                    </a:blip>
                    <a:srcRect l="4799" t="6906" r="7416" b="5362"/>
                    <a:stretch>
                      <a:fillRect/>
                    </a:stretch>
                  </pic:blipFill>
                  <pic:spPr bwMode="auto">
                    <a:xfrm>
                      <a:off x="0" y="0"/>
                      <a:ext cx="3387090"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44B">
        <w:rPr>
          <w:rFonts w:ascii="Times New Roman" w:eastAsia="Calibri" w:hAnsi="Times New Roman" w:cs="Times New Roman"/>
          <w:noProof/>
          <w:sz w:val="28"/>
          <w:szCs w:val="28"/>
        </w:rPr>
        <w:drawing>
          <wp:anchor distT="0" distB="0" distL="114300" distR="114300" simplePos="0" relativeHeight="251671552" behindDoc="1" locked="0" layoutInCell="1" allowOverlap="1">
            <wp:simplePos x="0" y="0"/>
            <wp:positionH relativeFrom="column">
              <wp:posOffset>3357880</wp:posOffset>
            </wp:positionH>
            <wp:positionV relativeFrom="paragraph">
              <wp:posOffset>565150</wp:posOffset>
            </wp:positionV>
            <wp:extent cx="3411220" cy="2520315"/>
            <wp:effectExtent l="0" t="0" r="0" b="0"/>
            <wp:wrapTight wrapText="bothSides">
              <wp:wrapPolygon edited="0">
                <wp:start x="0" y="0"/>
                <wp:lineTo x="0" y="21388"/>
                <wp:lineTo x="21471" y="21388"/>
                <wp:lineTo x="21471" y="0"/>
                <wp:lineTo x="0" y="0"/>
              </wp:wrapPolygon>
            </wp:wrapTight>
            <wp:docPr id="6" name="Рисунок 6" descr="IMG_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668"/>
                    <pic:cNvPicPr>
                      <a:picLocks noChangeAspect="1" noChangeArrowheads="1"/>
                    </pic:cNvPicPr>
                  </pic:nvPicPr>
                  <pic:blipFill>
                    <a:blip r:embed="rId19">
                      <a:extLst>
                        <a:ext uri="{28A0092B-C50C-407E-A947-70E740481C1C}">
                          <a14:useLocalDpi xmlns:a14="http://schemas.microsoft.com/office/drawing/2010/main" val="0"/>
                        </a:ext>
                      </a:extLst>
                    </a:blip>
                    <a:srcRect l="3447" t="13553" r="11494" b="2644"/>
                    <a:stretch>
                      <a:fillRect/>
                    </a:stretch>
                  </pic:blipFill>
                  <pic:spPr bwMode="auto">
                    <a:xfrm>
                      <a:off x="0" y="0"/>
                      <a:ext cx="3411220"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44B">
        <w:rPr>
          <w:rFonts w:ascii="Times New Roman" w:eastAsia="Calibri" w:hAnsi="Times New Roman" w:cs="Times New Roman"/>
          <w:sz w:val="28"/>
          <w:szCs w:val="28"/>
          <w:lang w:eastAsia="en-US"/>
        </w:rPr>
        <w:t xml:space="preserve">Подготовлен к печати пилотный выпуск брошюры-сборника </w:t>
      </w:r>
      <w:r w:rsidRPr="00DA344B">
        <w:rPr>
          <w:rFonts w:ascii="Times New Roman" w:eastAsia="Times New Roman" w:hAnsi="Times New Roman" w:cs="Times New Roman"/>
          <w:b/>
          <w:color w:val="000000"/>
          <w:sz w:val="28"/>
          <w:szCs w:val="28"/>
        </w:rPr>
        <w:t>«Традиции АА» (в иллюстрациях) + Вопросник по традициям АА из журнала «</w:t>
      </w:r>
      <w:proofErr w:type="spellStart"/>
      <w:r w:rsidRPr="00DA344B">
        <w:rPr>
          <w:rFonts w:ascii="Times New Roman" w:eastAsia="Times New Roman" w:hAnsi="Times New Roman" w:cs="Times New Roman"/>
          <w:b/>
          <w:color w:val="000000"/>
          <w:sz w:val="28"/>
          <w:szCs w:val="28"/>
        </w:rPr>
        <w:t>Грейпвайн</w:t>
      </w:r>
      <w:proofErr w:type="spellEnd"/>
      <w:r w:rsidRPr="00DA344B">
        <w:rPr>
          <w:rFonts w:ascii="Times New Roman" w:eastAsia="Times New Roman" w:hAnsi="Times New Roman" w:cs="Times New Roman"/>
          <w:b/>
          <w:color w:val="000000"/>
          <w:sz w:val="28"/>
          <w:szCs w:val="28"/>
        </w:rPr>
        <w:t>»</w:t>
      </w:r>
      <w:r w:rsidRPr="00DA344B">
        <w:rPr>
          <w:rFonts w:ascii="Times New Roman" w:eastAsia="Calibri" w:hAnsi="Times New Roman" w:cs="Times New Roman"/>
          <w:sz w:val="28"/>
          <w:szCs w:val="28"/>
          <w:lang w:eastAsia="en-US"/>
        </w:rPr>
        <w:t xml:space="preserve"> </w:t>
      </w:r>
    </w:p>
    <w:p w:rsidR="00DA344B" w:rsidRPr="00DA344B" w:rsidRDefault="00DA344B" w:rsidP="00DA344B">
      <w:pPr>
        <w:tabs>
          <w:tab w:val="left" w:pos="910"/>
        </w:tabs>
        <w:spacing w:after="0" w:line="240" w:lineRule="auto"/>
        <w:ind w:firstLine="284"/>
        <w:jc w:val="both"/>
        <w:rPr>
          <w:rFonts w:ascii="Times New Roman" w:eastAsia="Calibri" w:hAnsi="Times New Roman" w:cs="Times New Roman"/>
          <w:sz w:val="28"/>
          <w:szCs w:val="28"/>
          <w:lang w:eastAsia="en-US"/>
        </w:rPr>
      </w:pPr>
      <w:r w:rsidRPr="00DA344B">
        <w:rPr>
          <w:rFonts w:ascii="Times New Roman" w:eastAsia="Calibri" w:hAnsi="Times New Roman" w:cs="Times New Roman"/>
          <w:sz w:val="28"/>
          <w:szCs w:val="28"/>
          <w:lang w:eastAsia="en-US"/>
        </w:rPr>
        <w:lastRenderedPageBreak/>
        <w:t>формата А4.</w:t>
      </w:r>
    </w:p>
    <w:p w:rsidR="00DA344B" w:rsidRPr="00DA344B" w:rsidRDefault="00DA344B" w:rsidP="00DA344B">
      <w:pPr>
        <w:tabs>
          <w:tab w:val="left" w:pos="910"/>
        </w:tabs>
        <w:spacing w:after="0" w:line="240" w:lineRule="auto"/>
        <w:ind w:firstLine="284"/>
        <w:jc w:val="both"/>
        <w:rPr>
          <w:rFonts w:ascii="Times New Roman" w:eastAsia="Times New Roman" w:hAnsi="Times New Roman" w:cs="Times New Roman"/>
          <w:sz w:val="28"/>
          <w:szCs w:val="28"/>
        </w:rPr>
      </w:pPr>
      <w:r w:rsidRPr="00DA344B">
        <w:rPr>
          <w:rFonts w:ascii="Times New Roman" w:eastAsia="Calibri" w:hAnsi="Times New Roman" w:cs="Times New Roman"/>
          <w:sz w:val="28"/>
          <w:szCs w:val="28"/>
          <w:lang w:eastAsia="en-US"/>
        </w:rPr>
        <w:t xml:space="preserve">В связи с запросом от </w:t>
      </w:r>
      <w:proofErr w:type="spellStart"/>
      <w:r w:rsidRPr="00DA344B">
        <w:rPr>
          <w:rFonts w:ascii="Times New Roman" w:eastAsia="Calibri" w:hAnsi="Times New Roman" w:cs="Times New Roman"/>
          <w:sz w:val="28"/>
          <w:szCs w:val="28"/>
          <w:lang w:eastAsia="en-US"/>
        </w:rPr>
        <w:t>от</w:t>
      </w:r>
      <w:proofErr w:type="spellEnd"/>
      <w:r w:rsidRPr="00DA344B">
        <w:rPr>
          <w:rFonts w:ascii="Times New Roman" w:eastAsia="Calibri" w:hAnsi="Times New Roman" w:cs="Times New Roman"/>
          <w:sz w:val="28"/>
          <w:szCs w:val="28"/>
          <w:lang w:eastAsia="en-US"/>
        </w:rPr>
        <w:t xml:space="preserve"> АА СЗО на заседании ЛИК рассмотрен вопрос по изданию брошюры «Сбросить камень». Так как упомянутый текст относится к литературе сопутствующей выздоровлению и не утвержден Конференцией по общему обслуживанию, решение о печати данного издания необходимо принимать на 32-м Заседании </w:t>
      </w:r>
      <w:proofErr w:type="gramStart"/>
      <w:r w:rsidRPr="00DA344B">
        <w:rPr>
          <w:rFonts w:ascii="Times New Roman" w:eastAsia="Calibri" w:hAnsi="Times New Roman" w:cs="Times New Roman"/>
          <w:sz w:val="28"/>
          <w:szCs w:val="28"/>
          <w:lang w:eastAsia="en-US"/>
        </w:rPr>
        <w:t>Конференции  АА</w:t>
      </w:r>
      <w:proofErr w:type="gramEnd"/>
      <w:r w:rsidRPr="00DA344B">
        <w:rPr>
          <w:rFonts w:ascii="Times New Roman" w:eastAsia="Calibri" w:hAnsi="Times New Roman" w:cs="Times New Roman"/>
          <w:sz w:val="28"/>
          <w:szCs w:val="28"/>
          <w:lang w:eastAsia="en-US"/>
        </w:rPr>
        <w:t xml:space="preserve"> России в случае внесения этого вопроса в повестку.</w:t>
      </w:r>
    </w:p>
    <w:p w:rsidR="00DA344B" w:rsidRPr="00DA344B" w:rsidRDefault="00DA344B" w:rsidP="00DA344B">
      <w:pPr>
        <w:tabs>
          <w:tab w:val="left" w:pos="910"/>
        </w:tabs>
        <w:spacing w:after="0" w:line="240" w:lineRule="auto"/>
        <w:ind w:firstLine="284"/>
        <w:jc w:val="both"/>
        <w:rPr>
          <w:rFonts w:ascii="Times New Roman" w:eastAsia="Times New Roman" w:hAnsi="Times New Roman" w:cs="Times New Roman"/>
          <w:sz w:val="28"/>
          <w:szCs w:val="28"/>
        </w:rPr>
      </w:pPr>
      <w:r w:rsidRPr="00DA344B">
        <w:rPr>
          <w:rFonts w:ascii="Times New Roman" w:eastAsia="Times New Roman" w:hAnsi="Times New Roman" w:cs="Times New Roman"/>
          <w:b/>
          <w:sz w:val="28"/>
          <w:szCs w:val="28"/>
        </w:rPr>
        <w:t xml:space="preserve">В МАЕ 2019 года подготовлен к печати </w:t>
      </w:r>
      <w:proofErr w:type="spellStart"/>
      <w:r w:rsidRPr="00DA344B">
        <w:rPr>
          <w:rFonts w:ascii="Times New Roman" w:eastAsia="Times New Roman" w:hAnsi="Times New Roman" w:cs="Times New Roman"/>
          <w:b/>
          <w:sz w:val="28"/>
          <w:szCs w:val="28"/>
        </w:rPr>
        <w:t>лифлет</w:t>
      </w:r>
      <w:proofErr w:type="spellEnd"/>
      <w:r w:rsidRPr="00DA344B">
        <w:rPr>
          <w:rFonts w:ascii="Times New Roman" w:eastAsia="Times New Roman" w:hAnsi="Times New Roman" w:cs="Times New Roman"/>
          <w:b/>
          <w:sz w:val="28"/>
          <w:szCs w:val="28"/>
        </w:rPr>
        <w:t xml:space="preserve"> «Казначей АА».</w:t>
      </w:r>
      <w:r w:rsidRPr="00DA344B">
        <w:rPr>
          <w:rFonts w:ascii="Times New Roman" w:eastAsia="Times New Roman" w:hAnsi="Times New Roman" w:cs="Times New Roman"/>
          <w:sz w:val="28"/>
          <w:szCs w:val="28"/>
        </w:rPr>
        <w:t xml:space="preserve"> Для ознакомления членов АА России с данным изданием </w:t>
      </w:r>
      <w:proofErr w:type="spellStart"/>
      <w:r w:rsidRPr="00DA344B">
        <w:rPr>
          <w:rFonts w:ascii="Times New Roman" w:eastAsia="Times New Roman" w:hAnsi="Times New Roman" w:cs="Times New Roman"/>
          <w:sz w:val="28"/>
          <w:szCs w:val="28"/>
        </w:rPr>
        <w:t>лифлет</w:t>
      </w:r>
      <w:proofErr w:type="spellEnd"/>
      <w:r w:rsidRPr="00DA344B">
        <w:rPr>
          <w:rFonts w:ascii="Times New Roman" w:eastAsia="Times New Roman" w:hAnsi="Times New Roman" w:cs="Times New Roman"/>
          <w:sz w:val="28"/>
          <w:szCs w:val="28"/>
        </w:rPr>
        <w:t xml:space="preserve"> выпущен приложением к «Московскому листку АА МДО» №5-2019 в количестве 275 экз. Запросов в Издательскую службу и ЛИК на тиражирование не поступало.</w:t>
      </w:r>
    </w:p>
    <w:p w:rsidR="00DA344B" w:rsidRPr="00DA344B" w:rsidRDefault="00DA344B" w:rsidP="00DA344B">
      <w:pPr>
        <w:tabs>
          <w:tab w:val="left" w:pos="910"/>
        </w:tabs>
        <w:spacing w:after="0" w:line="240" w:lineRule="auto"/>
        <w:ind w:firstLine="284"/>
        <w:jc w:val="both"/>
        <w:rPr>
          <w:rFonts w:ascii="Georgia" w:eastAsia="Times New Roman" w:hAnsi="Georgia" w:cs="Times New Roman"/>
          <w:sz w:val="24"/>
          <w:szCs w:val="24"/>
        </w:rPr>
      </w:pPr>
      <w:r w:rsidRPr="00DA344B">
        <w:rPr>
          <w:rFonts w:ascii="Times New Roman" w:eastAsia="Times New Roman" w:hAnsi="Times New Roman" w:cs="Times New Roman"/>
          <w:sz w:val="28"/>
          <w:szCs w:val="28"/>
        </w:rPr>
        <w:t>В случае решения ЦБО о издании макеты будут переданы в Издательскую службу АА.</w:t>
      </w:r>
    </w:p>
    <w:p w:rsidR="00DA344B" w:rsidRPr="00DA344B" w:rsidRDefault="00DA344B" w:rsidP="00DA344B">
      <w:pPr>
        <w:tabs>
          <w:tab w:val="left" w:pos="910"/>
        </w:tabs>
        <w:spacing w:after="0" w:line="240" w:lineRule="auto"/>
        <w:ind w:firstLine="284"/>
        <w:jc w:val="both"/>
        <w:rPr>
          <w:rFonts w:ascii="Georgia" w:eastAsia="Times New Roman" w:hAnsi="Georgia" w:cs="Times New Roman"/>
          <w:sz w:val="24"/>
          <w:szCs w:val="24"/>
        </w:rPr>
      </w:pPr>
      <w:r w:rsidRPr="00DA344B">
        <w:rPr>
          <w:rFonts w:ascii="Georgia" w:eastAsia="Calibri" w:hAnsi="Georgia" w:cs="Times New Roman"/>
          <w:noProof/>
          <w:sz w:val="24"/>
          <w:szCs w:val="24"/>
        </w:rPr>
        <w:drawing>
          <wp:anchor distT="0" distB="0" distL="114300" distR="114300" simplePos="0" relativeHeight="251672576" behindDoc="1" locked="0" layoutInCell="1" allowOverlap="1">
            <wp:simplePos x="0" y="0"/>
            <wp:positionH relativeFrom="column">
              <wp:posOffset>716280</wp:posOffset>
            </wp:positionH>
            <wp:positionV relativeFrom="paragraph">
              <wp:posOffset>60325</wp:posOffset>
            </wp:positionV>
            <wp:extent cx="5306060" cy="3775075"/>
            <wp:effectExtent l="19050" t="19050" r="27940" b="15875"/>
            <wp:wrapTight wrapText="bothSides">
              <wp:wrapPolygon edited="0">
                <wp:start x="-78" y="-109"/>
                <wp:lineTo x="-78" y="21582"/>
                <wp:lineTo x="21636" y="21582"/>
                <wp:lineTo x="21636" y="-109"/>
                <wp:lineTo x="-78" y="-109"/>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l="3633" t="6393" r="1558" b="3809"/>
                    <a:stretch>
                      <a:fillRect/>
                    </a:stretch>
                  </pic:blipFill>
                  <pic:spPr bwMode="auto">
                    <a:xfrm>
                      <a:off x="0" y="0"/>
                      <a:ext cx="5306060" cy="3775075"/>
                    </a:xfrm>
                    <a:prstGeom prst="rect">
                      <a:avLst/>
                    </a:prstGeom>
                    <a:noFill/>
                    <a:ln w="95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p>
    <w:p w:rsidR="00DA344B" w:rsidRPr="00DA344B" w:rsidRDefault="00DA344B" w:rsidP="00DA344B">
      <w:pPr>
        <w:tabs>
          <w:tab w:val="left" w:pos="910"/>
        </w:tabs>
        <w:spacing w:after="0" w:line="240" w:lineRule="auto"/>
        <w:ind w:firstLine="284"/>
        <w:jc w:val="both"/>
        <w:rPr>
          <w:rFonts w:ascii="Georgia" w:eastAsia="Times New Roman" w:hAnsi="Georgia" w:cs="Times New Roman"/>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r w:rsidRPr="00DA344B">
        <w:rPr>
          <w:rFonts w:ascii="Georgia" w:eastAsia="Calibri" w:hAnsi="Georgia" w:cs="Times New Roman"/>
          <w:noProof/>
          <w:sz w:val="24"/>
          <w:szCs w:val="24"/>
        </w:rPr>
        <w:lastRenderedPageBreak/>
        <w:drawing>
          <wp:anchor distT="0" distB="0" distL="114300" distR="114300" simplePos="0" relativeHeight="251673600" behindDoc="1" locked="0" layoutInCell="1" allowOverlap="1">
            <wp:simplePos x="0" y="0"/>
            <wp:positionH relativeFrom="column">
              <wp:posOffset>673100</wp:posOffset>
            </wp:positionH>
            <wp:positionV relativeFrom="paragraph">
              <wp:posOffset>171450</wp:posOffset>
            </wp:positionV>
            <wp:extent cx="5306060" cy="3825875"/>
            <wp:effectExtent l="19050" t="19050" r="27940" b="22225"/>
            <wp:wrapTight wrapText="bothSides">
              <wp:wrapPolygon edited="0">
                <wp:start x="-78" y="-108"/>
                <wp:lineTo x="-78" y="21618"/>
                <wp:lineTo x="21636" y="21618"/>
                <wp:lineTo x="21636" y="-108"/>
                <wp:lineTo x="-78" y="-108"/>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l="4800" t="8774" r="4025" b="3642"/>
                    <a:stretch>
                      <a:fillRect/>
                    </a:stretch>
                  </pic:blipFill>
                  <pic:spPr bwMode="auto">
                    <a:xfrm>
                      <a:off x="0" y="0"/>
                      <a:ext cx="5306060" cy="3825875"/>
                    </a:xfrm>
                    <a:prstGeom prst="rect">
                      <a:avLst/>
                    </a:prstGeom>
                    <a:noFill/>
                    <a:ln w="95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Georgia" w:eastAsia="Times New Roman" w:hAnsi="Georgia" w:cs="Times New Roman"/>
          <w:color w:val="000000"/>
          <w:sz w:val="24"/>
          <w:szCs w:val="24"/>
        </w:rPr>
      </w:pPr>
    </w:p>
    <w:p w:rsidR="00DA344B" w:rsidRPr="00DA344B" w:rsidRDefault="00DA344B" w:rsidP="00DA344B">
      <w:pPr>
        <w:spacing w:after="0" w:line="240" w:lineRule="auto"/>
        <w:ind w:firstLine="284"/>
        <w:jc w:val="both"/>
        <w:rPr>
          <w:rFonts w:ascii="Times New Roman" w:eastAsia="Times New Roman" w:hAnsi="Times New Roman" w:cs="Times New Roman"/>
          <w:sz w:val="28"/>
          <w:szCs w:val="28"/>
        </w:rPr>
      </w:pPr>
      <w:r w:rsidRPr="00DA344B">
        <w:rPr>
          <w:rFonts w:ascii="Times New Roman" w:eastAsia="Times New Roman" w:hAnsi="Times New Roman" w:cs="Times New Roman"/>
          <w:color w:val="000000"/>
          <w:sz w:val="28"/>
          <w:szCs w:val="28"/>
        </w:rPr>
        <w:t>Продолжается вычитка книги «АА взрослеет».</w:t>
      </w:r>
    </w:p>
    <w:p w:rsidR="00DA344B" w:rsidRPr="00DA344B" w:rsidRDefault="00DA344B" w:rsidP="00DA344B">
      <w:pPr>
        <w:spacing w:after="0" w:line="240" w:lineRule="auto"/>
        <w:ind w:firstLine="284"/>
        <w:jc w:val="both"/>
        <w:rPr>
          <w:rFonts w:ascii="Times New Roman" w:eastAsia="Times New Roman" w:hAnsi="Times New Roman" w:cs="Times New Roman"/>
          <w:sz w:val="28"/>
          <w:szCs w:val="28"/>
        </w:rPr>
      </w:pPr>
      <w:r w:rsidRPr="00DA344B">
        <w:rPr>
          <w:rFonts w:ascii="Times New Roman" w:eastAsia="Times New Roman" w:hAnsi="Times New Roman" w:cs="Times New Roman"/>
          <w:color w:val="000000"/>
          <w:sz w:val="28"/>
          <w:szCs w:val="28"/>
        </w:rPr>
        <w:t xml:space="preserve">Налаживается связь с </w:t>
      </w:r>
      <w:proofErr w:type="spellStart"/>
      <w:r w:rsidRPr="00DA344B">
        <w:rPr>
          <w:rFonts w:ascii="Times New Roman" w:eastAsia="Times New Roman" w:hAnsi="Times New Roman" w:cs="Times New Roman"/>
          <w:color w:val="000000"/>
          <w:sz w:val="28"/>
          <w:szCs w:val="28"/>
        </w:rPr>
        <w:t>Литкомами</w:t>
      </w:r>
      <w:proofErr w:type="spellEnd"/>
      <w:r w:rsidRPr="00DA344B">
        <w:rPr>
          <w:rFonts w:ascii="Times New Roman" w:eastAsia="Times New Roman" w:hAnsi="Times New Roman" w:cs="Times New Roman"/>
          <w:color w:val="000000"/>
          <w:sz w:val="28"/>
          <w:szCs w:val="28"/>
        </w:rPr>
        <w:t xml:space="preserve"> регионов, готовится список ответственных по округам. Замечаний по качеству литературы нет. </w:t>
      </w:r>
      <w:r w:rsidRPr="00DA344B">
        <w:rPr>
          <w:rFonts w:ascii="Times New Roman" w:eastAsia="Times New Roman" w:hAnsi="Times New Roman" w:cs="Times New Roman"/>
          <w:sz w:val="28"/>
          <w:szCs w:val="28"/>
        </w:rPr>
        <w:t>Продолжается разработка положения о журнале.</w:t>
      </w:r>
    </w:p>
    <w:p w:rsidR="00DA344B" w:rsidRPr="00DA344B" w:rsidRDefault="00DA344B" w:rsidP="00DA344B">
      <w:pPr>
        <w:spacing w:after="0" w:line="240" w:lineRule="auto"/>
        <w:ind w:firstLine="284"/>
        <w:jc w:val="both"/>
        <w:rPr>
          <w:rFonts w:ascii="Times New Roman" w:eastAsia="Calibri" w:hAnsi="Times New Roman" w:cs="Times New Roman"/>
          <w:sz w:val="28"/>
          <w:szCs w:val="28"/>
          <w:lang w:eastAsia="en-US"/>
        </w:rPr>
      </w:pPr>
      <w:r w:rsidRPr="00DA344B">
        <w:rPr>
          <w:rFonts w:ascii="Times New Roman" w:eastAsia="Calibri" w:hAnsi="Times New Roman" w:cs="Times New Roman"/>
          <w:sz w:val="28"/>
          <w:szCs w:val="28"/>
          <w:lang w:eastAsia="en-US"/>
        </w:rPr>
        <w:t>Подготовлен к верстке сборник «</w:t>
      </w:r>
      <w:r w:rsidRPr="00DA344B">
        <w:rPr>
          <w:rFonts w:ascii="Times New Roman" w:eastAsia="Calibri" w:hAnsi="Times New Roman" w:cs="Times New Roman"/>
          <w:b/>
          <w:sz w:val="28"/>
          <w:szCs w:val="28"/>
          <w:lang w:eastAsia="en-US"/>
        </w:rPr>
        <w:t>Женские истории</w:t>
      </w:r>
      <w:r w:rsidRPr="00DA344B">
        <w:rPr>
          <w:rFonts w:ascii="Times New Roman" w:eastAsia="Calibri" w:hAnsi="Times New Roman" w:cs="Times New Roman"/>
          <w:sz w:val="28"/>
          <w:szCs w:val="28"/>
          <w:lang w:eastAsia="en-US"/>
        </w:rPr>
        <w:t>» - серия «Анонимные алкоголики о себе», в который вошли истории женщин, членов АА России.</w:t>
      </w:r>
    </w:p>
    <w:p w:rsidR="00DA344B" w:rsidRPr="00DA344B" w:rsidRDefault="00DA344B" w:rsidP="00DA344B">
      <w:pPr>
        <w:spacing w:after="0" w:line="240" w:lineRule="auto"/>
        <w:ind w:firstLine="284"/>
        <w:jc w:val="both"/>
        <w:rPr>
          <w:rFonts w:ascii="Times New Roman" w:eastAsia="Calibri" w:hAnsi="Times New Roman" w:cs="Times New Roman"/>
          <w:color w:val="000000"/>
          <w:sz w:val="28"/>
          <w:szCs w:val="28"/>
        </w:rPr>
      </w:pPr>
      <w:r w:rsidRPr="00DA344B">
        <w:rPr>
          <w:rFonts w:ascii="Times New Roman" w:eastAsia="Calibri" w:hAnsi="Times New Roman" w:cs="Times New Roman"/>
          <w:sz w:val="28"/>
          <w:szCs w:val="28"/>
          <w:lang w:eastAsia="en-US"/>
        </w:rPr>
        <w:t>Отправлены на согласование в США переводы брошюр «</w:t>
      </w:r>
      <w:r w:rsidRPr="00DA344B">
        <w:rPr>
          <w:rFonts w:ascii="Times New Roman" w:eastAsia="Calibri" w:hAnsi="Times New Roman" w:cs="Times New Roman"/>
          <w:b/>
          <w:sz w:val="28"/>
          <w:szCs w:val="28"/>
          <w:lang w:eastAsia="en-US"/>
        </w:rPr>
        <w:t>Женщины в АА</w:t>
      </w:r>
      <w:r w:rsidRPr="00DA344B">
        <w:rPr>
          <w:rFonts w:ascii="Times New Roman" w:eastAsia="Calibri" w:hAnsi="Times New Roman" w:cs="Times New Roman"/>
          <w:sz w:val="28"/>
          <w:szCs w:val="28"/>
          <w:lang w:eastAsia="en-US"/>
        </w:rPr>
        <w:t>» и «</w:t>
      </w:r>
      <w:r w:rsidRPr="00DA344B">
        <w:rPr>
          <w:rFonts w:ascii="Times New Roman" w:eastAsia="Calibri" w:hAnsi="Times New Roman" w:cs="Times New Roman"/>
          <w:b/>
          <w:sz w:val="28"/>
          <w:szCs w:val="28"/>
          <w:lang w:eastAsia="en-US"/>
        </w:rPr>
        <w:t>Члены АА о лекарствах и других препаратах», Руководства по обслуживанию США и Канады.</w:t>
      </w:r>
    </w:p>
    <w:p w:rsidR="00DA344B" w:rsidRPr="00DA344B" w:rsidRDefault="00DA344B" w:rsidP="00DA344B">
      <w:pPr>
        <w:spacing w:after="0" w:line="240" w:lineRule="auto"/>
        <w:ind w:firstLine="284"/>
        <w:contextualSpacing/>
        <w:jc w:val="both"/>
        <w:rPr>
          <w:rFonts w:ascii="Georgia" w:eastAsia="Times New Roman" w:hAnsi="Georgia" w:cs="Times New Roman"/>
          <w:sz w:val="24"/>
          <w:szCs w:val="24"/>
        </w:rPr>
      </w:pPr>
      <w:r w:rsidRPr="00DA344B">
        <w:rPr>
          <w:rFonts w:ascii="Times New Roman" w:eastAsia="Times New Roman" w:hAnsi="Times New Roman" w:cs="Times New Roman"/>
          <w:sz w:val="28"/>
          <w:szCs w:val="28"/>
        </w:rPr>
        <w:t>Единогласно принято решение рассылать по округам протоколы и отчёты ЛИК и ЖААР электронной почтой. (</w:t>
      </w:r>
      <w:r w:rsidRPr="00DA344B">
        <w:rPr>
          <w:rFonts w:ascii="Times New Roman" w:eastAsia="Times New Roman" w:hAnsi="Times New Roman" w:cs="Times New Roman"/>
          <w:b/>
          <w:sz w:val="28"/>
          <w:szCs w:val="28"/>
        </w:rPr>
        <w:t xml:space="preserve">Голосование: </w:t>
      </w:r>
      <w:r w:rsidRPr="00DA344B">
        <w:rPr>
          <w:rFonts w:ascii="Times New Roman" w:eastAsia="Times New Roman" w:hAnsi="Times New Roman" w:cs="Times New Roman"/>
          <w:sz w:val="28"/>
          <w:szCs w:val="28"/>
        </w:rPr>
        <w:t>ЗА – единогласно).</w:t>
      </w:r>
    </w:p>
    <w:p w:rsidR="00DA344B" w:rsidRPr="00DA344B" w:rsidRDefault="00DA344B" w:rsidP="00DA344B">
      <w:pPr>
        <w:spacing w:after="0" w:line="240" w:lineRule="auto"/>
        <w:ind w:firstLine="284"/>
        <w:contextualSpacing/>
        <w:jc w:val="both"/>
        <w:rPr>
          <w:rFonts w:ascii="Georgia" w:eastAsia="Times New Roman" w:hAnsi="Georgia" w:cs="Times New Roman"/>
          <w:sz w:val="24"/>
          <w:szCs w:val="24"/>
        </w:rPr>
      </w:pPr>
    </w:p>
    <w:p w:rsidR="00DA344B" w:rsidRPr="00DA344B" w:rsidRDefault="00DA344B" w:rsidP="00DA344B">
      <w:pPr>
        <w:autoSpaceDE w:val="0"/>
        <w:autoSpaceDN w:val="0"/>
        <w:adjustRightInd w:val="0"/>
        <w:spacing w:after="0" w:line="240" w:lineRule="auto"/>
        <w:ind w:firstLine="284"/>
        <w:jc w:val="center"/>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ПЛАН РАБОТЫ</w:t>
      </w:r>
    </w:p>
    <w:p w:rsidR="00DA344B" w:rsidRPr="00DA344B" w:rsidRDefault="00DA344B" w:rsidP="00DA344B">
      <w:pPr>
        <w:autoSpaceDE w:val="0"/>
        <w:autoSpaceDN w:val="0"/>
        <w:adjustRightInd w:val="0"/>
        <w:spacing w:after="0" w:line="240" w:lineRule="auto"/>
        <w:ind w:firstLine="284"/>
        <w:jc w:val="center"/>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Литературно-издательского комитета на 2019-2020 </w:t>
      </w:r>
      <w:proofErr w:type="spellStart"/>
      <w:r w:rsidRPr="00DA344B">
        <w:rPr>
          <w:rFonts w:ascii="Times New Roman" w:eastAsia="Calibri" w:hAnsi="Times New Roman" w:cs="Times New Roman"/>
          <w:b/>
          <w:bCs/>
          <w:color w:val="000000"/>
          <w:sz w:val="28"/>
          <w:szCs w:val="28"/>
          <w:lang w:eastAsia="en-US"/>
        </w:rPr>
        <w:t>г.г</w:t>
      </w:r>
      <w:proofErr w:type="spellEnd"/>
      <w:r w:rsidRPr="00DA344B">
        <w:rPr>
          <w:rFonts w:ascii="Times New Roman" w:eastAsia="Calibri" w:hAnsi="Times New Roman" w:cs="Times New Roman"/>
          <w:b/>
          <w:bCs/>
          <w:color w:val="000000"/>
          <w:sz w:val="28"/>
          <w:szCs w:val="28"/>
          <w:lang w:eastAsia="en-US"/>
        </w:rPr>
        <w:t>.</w:t>
      </w:r>
    </w:p>
    <w:p w:rsidR="00DA344B" w:rsidRPr="00DA344B" w:rsidRDefault="00DA344B" w:rsidP="00DA344B">
      <w:pPr>
        <w:autoSpaceDE w:val="0"/>
        <w:autoSpaceDN w:val="0"/>
        <w:adjustRightInd w:val="0"/>
        <w:spacing w:after="0" w:line="240" w:lineRule="auto"/>
        <w:ind w:firstLine="284"/>
        <w:jc w:val="center"/>
        <w:rPr>
          <w:rFonts w:ascii="Times New Roman" w:eastAsia="Calibri" w:hAnsi="Times New Roman" w:cs="Times New Roman"/>
          <w:b/>
          <w:bCs/>
          <w:color w:val="000000"/>
          <w:sz w:val="28"/>
          <w:szCs w:val="28"/>
          <w:lang w:eastAsia="en-US"/>
        </w:rPr>
      </w:pPr>
      <w:r w:rsidRPr="00DA344B">
        <w:rPr>
          <w:rFonts w:ascii="Times New Roman" w:eastAsia="Calibri" w:hAnsi="Times New Roman" w:cs="Times New Roman"/>
          <w:b/>
          <w:bCs/>
          <w:color w:val="000000"/>
          <w:sz w:val="28"/>
          <w:szCs w:val="28"/>
          <w:lang w:eastAsia="en-US"/>
        </w:rPr>
        <w:t>в соответствии с решениями XXXI заседания</w:t>
      </w:r>
    </w:p>
    <w:p w:rsidR="00DA344B" w:rsidRPr="00DA344B" w:rsidRDefault="00DA344B" w:rsidP="00DA344B">
      <w:pPr>
        <w:autoSpaceDE w:val="0"/>
        <w:autoSpaceDN w:val="0"/>
        <w:adjustRightInd w:val="0"/>
        <w:spacing w:after="0" w:line="240" w:lineRule="auto"/>
        <w:ind w:firstLine="284"/>
        <w:jc w:val="center"/>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Конференции по общему обслуживанию Содружества АА России</w:t>
      </w:r>
    </w:p>
    <w:p w:rsidR="00DA344B" w:rsidRPr="00DA344B" w:rsidRDefault="00DA344B" w:rsidP="00DA344B">
      <w:pPr>
        <w:autoSpaceDE w:val="0"/>
        <w:autoSpaceDN w:val="0"/>
        <w:adjustRightInd w:val="0"/>
        <w:spacing w:after="0" w:line="240" w:lineRule="auto"/>
        <w:ind w:firstLine="284"/>
        <w:jc w:val="center"/>
        <w:rPr>
          <w:rFonts w:ascii="Georgia" w:eastAsia="Calibri" w:hAnsi="Georgia" w:cs="Times New Roman"/>
          <w:color w:val="000000"/>
          <w:sz w:val="24"/>
          <w:szCs w:val="24"/>
          <w:lang w:eastAsia="en-US"/>
        </w:rPr>
      </w:pP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1. </w:t>
      </w:r>
      <w:r w:rsidRPr="00DA344B">
        <w:rPr>
          <w:rFonts w:ascii="Times New Roman" w:eastAsia="Calibri" w:hAnsi="Times New Roman" w:cs="Times New Roman"/>
          <w:color w:val="000000"/>
          <w:sz w:val="28"/>
          <w:szCs w:val="28"/>
          <w:lang w:eastAsia="en-US"/>
        </w:rPr>
        <w:t xml:space="preserve">Составить иллюстрированный каталог литературы, одобренной Конференцией по общему обслуживанию США и Канады, издаваемой на русском языке. </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b/>
          <w:bCs/>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Решение принято более 2/3 голосов. </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bCs/>
          <w:color w:val="000000"/>
          <w:sz w:val="28"/>
          <w:szCs w:val="28"/>
          <w:lang w:eastAsia="en-US"/>
        </w:rPr>
      </w:pPr>
      <w:r w:rsidRPr="00DA344B">
        <w:rPr>
          <w:rFonts w:ascii="Times New Roman" w:eastAsia="Calibri" w:hAnsi="Times New Roman" w:cs="Times New Roman"/>
          <w:bCs/>
          <w:color w:val="FF0000"/>
          <w:sz w:val="28"/>
          <w:szCs w:val="28"/>
          <w:lang w:eastAsia="en-US"/>
        </w:rPr>
        <w:t>ПИЛОТНЫЙ ВЫПУСК БУДЕТ ПРЕДСТАВЛЕН ЧЛЕНАМ АА в декабре-январе 2019/2020.</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2. </w:t>
      </w:r>
      <w:r w:rsidRPr="00DA344B">
        <w:rPr>
          <w:rFonts w:ascii="Times New Roman" w:eastAsia="Calibri" w:hAnsi="Times New Roman" w:cs="Times New Roman"/>
          <w:color w:val="000000"/>
          <w:sz w:val="28"/>
          <w:szCs w:val="28"/>
          <w:lang w:eastAsia="en-US"/>
        </w:rPr>
        <w:t xml:space="preserve">Перевести и подготовить к изданию брошюру «A.A. </w:t>
      </w:r>
      <w:proofErr w:type="spellStart"/>
      <w:r w:rsidRPr="00DA344B">
        <w:rPr>
          <w:rFonts w:ascii="Times New Roman" w:eastAsia="Calibri" w:hAnsi="Times New Roman" w:cs="Times New Roman"/>
          <w:color w:val="000000"/>
          <w:sz w:val="28"/>
          <w:szCs w:val="28"/>
          <w:lang w:eastAsia="en-US"/>
        </w:rPr>
        <w:t>and</w:t>
      </w:r>
      <w:proofErr w:type="spellEnd"/>
      <w:r w:rsidRPr="00DA344B">
        <w:rPr>
          <w:rFonts w:ascii="Times New Roman" w:eastAsia="Calibri" w:hAnsi="Times New Roman" w:cs="Times New Roman"/>
          <w:color w:val="000000"/>
          <w:sz w:val="28"/>
          <w:szCs w:val="28"/>
          <w:lang w:eastAsia="en-US"/>
        </w:rPr>
        <w:t xml:space="preserve"> </w:t>
      </w:r>
      <w:proofErr w:type="spellStart"/>
      <w:r w:rsidRPr="00DA344B">
        <w:rPr>
          <w:rFonts w:ascii="Times New Roman" w:eastAsia="Calibri" w:hAnsi="Times New Roman" w:cs="Times New Roman"/>
          <w:color w:val="000000"/>
          <w:sz w:val="28"/>
          <w:szCs w:val="28"/>
          <w:lang w:eastAsia="en-US"/>
        </w:rPr>
        <w:t>the</w:t>
      </w:r>
      <w:proofErr w:type="spellEnd"/>
      <w:r w:rsidRPr="00DA344B">
        <w:rPr>
          <w:rFonts w:ascii="Times New Roman" w:eastAsia="Calibri" w:hAnsi="Times New Roman" w:cs="Times New Roman"/>
          <w:color w:val="000000"/>
          <w:sz w:val="28"/>
          <w:szCs w:val="28"/>
          <w:lang w:eastAsia="en-US"/>
        </w:rPr>
        <w:t xml:space="preserve"> </w:t>
      </w:r>
      <w:proofErr w:type="spellStart"/>
      <w:r w:rsidRPr="00DA344B">
        <w:rPr>
          <w:rFonts w:ascii="Times New Roman" w:eastAsia="Calibri" w:hAnsi="Times New Roman" w:cs="Times New Roman"/>
          <w:color w:val="000000"/>
          <w:sz w:val="28"/>
          <w:szCs w:val="28"/>
          <w:lang w:eastAsia="en-US"/>
        </w:rPr>
        <w:t>Gay</w:t>
      </w:r>
      <w:proofErr w:type="spellEnd"/>
      <w:r w:rsidRPr="00DA344B">
        <w:rPr>
          <w:rFonts w:ascii="Times New Roman" w:eastAsia="Calibri" w:hAnsi="Times New Roman" w:cs="Times New Roman"/>
          <w:color w:val="000000"/>
          <w:sz w:val="28"/>
          <w:szCs w:val="28"/>
          <w:lang w:eastAsia="en-US"/>
        </w:rPr>
        <w:t>/</w:t>
      </w:r>
      <w:proofErr w:type="spellStart"/>
      <w:r w:rsidRPr="00DA344B">
        <w:rPr>
          <w:rFonts w:ascii="Times New Roman" w:eastAsia="Calibri" w:hAnsi="Times New Roman" w:cs="Times New Roman"/>
          <w:color w:val="000000"/>
          <w:sz w:val="28"/>
          <w:szCs w:val="28"/>
          <w:lang w:eastAsia="en-US"/>
        </w:rPr>
        <w:t>Lesbian</w:t>
      </w:r>
      <w:proofErr w:type="spellEnd"/>
      <w:r w:rsidRPr="00DA344B">
        <w:rPr>
          <w:rFonts w:ascii="Times New Roman" w:eastAsia="Calibri" w:hAnsi="Times New Roman" w:cs="Times New Roman"/>
          <w:color w:val="000000"/>
          <w:sz w:val="28"/>
          <w:szCs w:val="28"/>
          <w:lang w:eastAsia="en-US"/>
        </w:rPr>
        <w:t xml:space="preserve"> </w:t>
      </w:r>
      <w:proofErr w:type="spellStart"/>
      <w:r w:rsidRPr="00DA344B">
        <w:rPr>
          <w:rFonts w:ascii="Times New Roman" w:eastAsia="Calibri" w:hAnsi="Times New Roman" w:cs="Times New Roman"/>
          <w:color w:val="000000"/>
          <w:sz w:val="28"/>
          <w:szCs w:val="28"/>
          <w:lang w:eastAsia="en-US"/>
        </w:rPr>
        <w:t>Alcoholic</w:t>
      </w:r>
      <w:proofErr w:type="spellEnd"/>
      <w:r w:rsidRPr="00DA344B">
        <w:rPr>
          <w:rFonts w:ascii="Times New Roman" w:eastAsia="Calibri" w:hAnsi="Times New Roman" w:cs="Times New Roman"/>
          <w:color w:val="000000"/>
          <w:sz w:val="28"/>
          <w:szCs w:val="28"/>
          <w:lang w:eastAsia="en-US"/>
        </w:rPr>
        <w:t xml:space="preserve">» («АА. Геи/Лесбиянки алкоголики»). </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Решение принято простым большинством. </w:t>
      </w:r>
      <w:r w:rsidRPr="00DA344B">
        <w:rPr>
          <w:rFonts w:ascii="Times New Roman" w:eastAsia="Calibri" w:hAnsi="Times New Roman" w:cs="Times New Roman"/>
          <w:color w:val="000000"/>
          <w:sz w:val="28"/>
          <w:szCs w:val="28"/>
          <w:lang w:eastAsia="en-US"/>
        </w:rPr>
        <w:t xml:space="preserve">В соответствии с решением Конференции по общему обслуживанию США и Канады 2018 года, на смену этой брошюре пришла одобренная Конференцией брошюра «LGBTQ </w:t>
      </w:r>
      <w:proofErr w:type="spellStart"/>
      <w:r w:rsidRPr="00DA344B">
        <w:rPr>
          <w:rFonts w:ascii="Times New Roman" w:eastAsia="Calibri" w:hAnsi="Times New Roman" w:cs="Times New Roman"/>
          <w:color w:val="000000"/>
          <w:sz w:val="28"/>
          <w:szCs w:val="28"/>
          <w:lang w:eastAsia="en-US"/>
        </w:rPr>
        <w:t>Alcoholics</w:t>
      </w:r>
      <w:proofErr w:type="spellEnd"/>
      <w:r w:rsidRPr="00DA344B">
        <w:rPr>
          <w:rFonts w:ascii="Times New Roman" w:eastAsia="Calibri" w:hAnsi="Times New Roman" w:cs="Times New Roman"/>
          <w:color w:val="000000"/>
          <w:sz w:val="28"/>
          <w:szCs w:val="28"/>
          <w:lang w:eastAsia="en-US"/>
        </w:rPr>
        <w:t xml:space="preserve"> </w:t>
      </w:r>
      <w:proofErr w:type="spellStart"/>
      <w:r w:rsidRPr="00DA344B">
        <w:rPr>
          <w:rFonts w:ascii="Times New Roman" w:eastAsia="Calibri" w:hAnsi="Times New Roman" w:cs="Times New Roman"/>
          <w:color w:val="000000"/>
          <w:sz w:val="28"/>
          <w:szCs w:val="28"/>
          <w:lang w:eastAsia="en-US"/>
        </w:rPr>
        <w:t>in</w:t>
      </w:r>
      <w:proofErr w:type="spellEnd"/>
      <w:r w:rsidRPr="00DA344B">
        <w:rPr>
          <w:rFonts w:ascii="Times New Roman" w:eastAsia="Calibri" w:hAnsi="Times New Roman" w:cs="Times New Roman"/>
          <w:color w:val="000000"/>
          <w:sz w:val="28"/>
          <w:szCs w:val="28"/>
          <w:lang w:eastAsia="en-US"/>
        </w:rPr>
        <w:t xml:space="preserve"> A.A.» </w:t>
      </w:r>
      <w:r w:rsidRPr="00DA344B">
        <w:rPr>
          <w:rFonts w:ascii="Times New Roman" w:eastAsia="Calibri" w:hAnsi="Times New Roman" w:cs="Times New Roman"/>
          <w:color w:val="000000"/>
          <w:sz w:val="28"/>
          <w:szCs w:val="28"/>
          <w:lang w:eastAsia="en-US"/>
        </w:rPr>
        <w:lastRenderedPageBreak/>
        <w:t xml:space="preserve">(ЛГБТК алкоголики в АА). Так как тематика брошюры осталась прежней, есть предложение начать работу по новой брошюре. Перевод есть, можно отправить его на утверждение и запросить лицензию. </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3. </w:t>
      </w:r>
      <w:r w:rsidRPr="00DA344B">
        <w:rPr>
          <w:rFonts w:ascii="Times New Roman" w:eastAsia="Calibri" w:hAnsi="Times New Roman" w:cs="Times New Roman"/>
          <w:color w:val="000000"/>
          <w:sz w:val="28"/>
          <w:szCs w:val="28"/>
          <w:lang w:eastAsia="en-US"/>
        </w:rPr>
        <w:t xml:space="preserve">Обратиться в G.S.O с вопросом: Разрешить напечатать брошюру «АА. Геи/Лесбиянки алкоголики», с историями местных членов Содружества АА России. </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Решение не принято. </w:t>
      </w:r>
      <w:r w:rsidRPr="00DA344B">
        <w:rPr>
          <w:rFonts w:ascii="Times New Roman" w:eastAsia="Calibri" w:hAnsi="Times New Roman" w:cs="Times New Roman"/>
          <w:color w:val="000000"/>
          <w:sz w:val="28"/>
          <w:szCs w:val="28"/>
          <w:lang w:eastAsia="en-US"/>
        </w:rPr>
        <w:t xml:space="preserve">Смотри п.2. </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4. </w:t>
      </w:r>
      <w:r w:rsidRPr="00DA344B">
        <w:rPr>
          <w:rFonts w:ascii="Times New Roman" w:eastAsia="Calibri" w:hAnsi="Times New Roman" w:cs="Times New Roman"/>
          <w:color w:val="000000"/>
          <w:sz w:val="28"/>
          <w:szCs w:val="28"/>
          <w:lang w:eastAsia="en-US"/>
        </w:rPr>
        <w:t xml:space="preserve">Подготовить к изданию брошюру «LGBT </w:t>
      </w:r>
      <w:proofErr w:type="spellStart"/>
      <w:r w:rsidRPr="00DA344B">
        <w:rPr>
          <w:rFonts w:ascii="Times New Roman" w:eastAsia="Calibri" w:hAnsi="Times New Roman" w:cs="Times New Roman"/>
          <w:color w:val="000000"/>
          <w:sz w:val="28"/>
          <w:szCs w:val="28"/>
          <w:lang w:eastAsia="en-US"/>
        </w:rPr>
        <w:t>Alcoholics</w:t>
      </w:r>
      <w:proofErr w:type="spellEnd"/>
      <w:r w:rsidRPr="00DA344B">
        <w:rPr>
          <w:rFonts w:ascii="Times New Roman" w:eastAsia="Calibri" w:hAnsi="Times New Roman" w:cs="Times New Roman"/>
          <w:color w:val="000000"/>
          <w:sz w:val="28"/>
          <w:szCs w:val="28"/>
          <w:lang w:eastAsia="en-US"/>
        </w:rPr>
        <w:t xml:space="preserve"> </w:t>
      </w:r>
      <w:proofErr w:type="spellStart"/>
      <w:r w:rsidRPr="00DA344B">
        <w:rPr>
          <w:rFonts w:ascii="Times New Roman" w:eastAsia="Calibri" w:hAnsi="Times New Roman" w:cs="Times New Roman"/>
          <w:color w:val="000000"/>
          <w:sz w:val="28"/>
          <w:szCs w:val="28"/>
          <w:lang w:eastAsia="en-US"/>
        </w:rPr>
        <w:t>in</w:t>
      </w:r>
      <w:proofErr w:type="spellEnd"/>
      <w:r w:rsidRPr="00DA344B">
        <w:rPr>
          <w:rFonts w:ascii="Times New Roman" w:eastAsia="Calibri" w:hAnsi="Times New Roman" w:cs="Times New Roman"/>
          <w:color w:val="000000"/>
          <w:sz w:val="28"/>
          <w:szCs w:val="28"/>
          <w:lang w:eastAsia="en-US"/>
        </w:rPr>
        <w:t xml:space="preserve"> A.A.» (ЛГБТ алкоголики в АА) </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Решение не принято. </w:t>
      </w:r>
      <w:r w:rsidRPr="00DA344B">
        <w:rPr>
          <w:rFonts w:ascii="Times New Roman" w:eastAsia="Calibri" w:hAnsi="Times New Roman" w:cs="Times New Roman"/>
          <w:color w:val="000000"/>
          <w:sz w:val="28"/>
          <w:szCs w:val="28"/>
          <w:lang w:eastAsia="en-US"/>
        </w:rPr>
        <w:t>Смотри п.2.</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b/>
          <w:color w:val="FF0000"/>
          <w:sz w:val="28"/>
          <w:szCs w:val="28"/>
          <w:lang w:eastAsia="en-US"/>
        </w:rPr>
      </w:pPr>
      <w:r w:rsidRPr="00DA344B">
        <w:rPr>
          <w:rFonts w:ascii="Times New Roman" w:eastAsia="Calibri" w:hAnsi="Times New Roman" w:cs="Times New Roman"/>
          <w:color w:val="FF0000"/>
          <w:sz w:val="28"/>
          <w:szCs w:val="28"/>
          <w:lang w:eastAsia="en-US"/>
        </w:rPr>
        <w:t>БРОШЮРА ПЕРЕВЕДЕНА, ПЕРЕВОД СОГЛАСОВАН. Издательская служба готова приступить к верстке и размещению заказа на печать данного издания в случае положительного решения 32-го Заседания Конференции</w:t>
      </w:r>
      <w:r w:rsidRPr="00DA344B">
        <w:rPr>
          <w:rFonts w:ascii="Times New Roman" w:eastAsia="Calibri" w:hAnsi="Times New Roman" w:cs="Times New Roman"/>
          <w:b/>
          <w:color w:val="FF0000"/>
          <w:sz w:val="28"/>
          <w:szCs w:val="28"/>
          <w:lang w:eastAsia="en-US"/>
        </w:rPr>
        <w:t>.</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5. </w:t>
      </w:r>
      <w:r w:rsidRPr="00DA344B">
        <w:rPr>
          <w:rFonts w:ascii="Times New Roman" w:eastAsia="Calibri" w:hAnsi="Times New Roman" w:cs="Times New Roman"/>
          <w:color w:val="000000"/>
          <w:sz w:val="28"/>
          <w:szCs w:val="28"/>
          <w:lang w:eastAsia="en-US"/>
        </w:rPr>
        <w:t xml:space="preserve">Подготовить к изданию брошюру «Выступления на собраниях не-АА» </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b/>
          <w:bCs/>
          <w:color w:val="000000"/>
          <w:sz w:val="28"/>
          <w:szCs w:val="28"/>
          <w:lang w:eastAsia="en-US"/>
        </w:rPr>
      </w:pPr>
      <w:r w:rsidRPr="00DA344B">
        <w:rPr>
          <w:rFonts w:ascii="Times New Roman" w:eastAsia="Calibri" w:hAnsi="Times New Roman" w:cs="Times New Roman"/>
          <w:b/>
          <w:bCs/>
          <w:color w:val="000000"/>
          <w:sz w:val="28"/>
          <w:szCs w:val="28"/>
          <w:lang w:eastAsia="en-US"/>
        </w:rPr>
        <w:t>Решение принято более 2/3 голосов.</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FF0000"/>
          <w:sz w:val="28"/>
          <w:szCs w:val="28"/>
          <w:lang w:eastAsia="en-US"/>
        </w:rPr>
      </w:pPr>
      <w:r w:rsidRPr="00DA344B">
        <w:rPr>
          <w:rFonts w:ascii="Times New Roman" w:eastAsia="Calibri" w:hAnsi="Times New Roman" w:cs="Times New Roman"/>
          <w:color w:val="FF0000"/>
          <w:sz w:val="28"/>
          <w:szCs w:val="28"/>
          <w:lang w:eastAsia="en-US"/>
        </w:rPr>
        <w:t xml:space="preserve">ТЕКСТ БРОШЮРЫ ЕСТЬ, НУЖЕН ПЕРЕВОДЧИК. </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b/>
          <w:color w:val="FF0000"/>
          <w:sz w:val="28"/>
          <w:szCs w:val="28"/>
          <w:lang w:eastAsia="en-US"/>
        </w:rPr>
      </w:pP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6. </w:t>
      </w:r>
      <w:r w:rsidRPr="00DA344B">
        <w:rPr>
          <w:rFonts w:ascii="Times New Roman" w:eastAsia="Calibri" w:hAnsi="Times New Roman" w:cs="Times New Roman"/>
          <w:color w:val="000000"/>
          <w:sz w:val="28"/>
          <w:szCs w:val="28"/>
          <w:lang w:eastAsia="en-US"/>
        </w:rPr>
        <w:t>Поручить РСО перевести и издать брошюру «АА казначей группы».</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Решение принято более 2/3 голосов. </w:t>
      </w:r>
      <w:r w:rsidRPr="00DA344B">
        <w:rPr>
          <w:rFonts w:ascii="Times New Roman" w:eastAsia="Calibri" w:hAnsi="Times New Roman" w:cs="Times New Roman"/>
          <w:color w:val="000000"/>
          <w:sz w:val="28"/>
          <w:szCs w:val="28"/>
          <w:lang w:eastAsia="en-US"/>
        </w:rPr>
        <w:t>Текст брошюры есть, нужен переводчик.</w:t>
      </w:r>
    </w:p>
    <w:p w:rsidR="00DA344B" w:rsidRPr="00DA344B" w:rsidRDefault="00DA344B" w:rsidP="00DA344B">
      <w:pPr>
        <w:tabs>
          <w:tab w:val="left" w:pos="2771"/>
        </w:tabs>
        <w:autoSpaceDE w:val="0"/>
        <w:autoSpaceDN w:val="0"/>
        <w:adjustRightInd w:val="0"/>
        <w:spacing w:after="0" w:line="240" w:lineRule="auto"/>
        <w:ind w:firstLine="284"/>
        <w:jc w:val="both"/>
        <w:rPr>
          <w:rFonts w:ascii="Times New Roman" w:eastAsia="Calibri" w:hAnsi="Times New Roman" w:cs="Times New Roman"/>
          <w:color w:val="FF0000"/>
          <w:sz w:val="28"/>
          <w:szCs w:val="28"/>
          <w:lang w:eastAsia="en-US"/>
        </w:rPr>
      </w:pPr>
      <w:r w:rsidRPr="00DA344B">
        <w:rPr>
          <w:rFonts w:ascii="Times New Roman" w:eastAsia="Calibri" w:hAnsi="Times New Roman" w:cs="Times New Roman"/>
          <w:color w:val="FF0000"/>
          <w:sz w:val="28"/>
          <w:szCs w:val="28"/>
          <w:lang w:eastAsia="en-US"/>
        </w:rPr>
        <w:t>ВЫПОЛНЕНО</w:t>
      </w:r>
    </w:p>
    <w:p w:rsidR="00DA344B" w:rsidRPr="00DA344B" w:rsidRDefault="00DA344B" w:rsidP="00DA344B">
      <w:pPr>
        <w:tabs>
          <w:tab w:val="left" w:pos="2771"/>
        </w:tabs>
        <w:autoSpaceDE w:val="0"/>
        <w:autoSpaceDN w:val="0"/>
        <w:adjustRightInd w:val="0"/>
        <w:spacing w:after="0" w:line="240" w:lineRule="auto"/>
        <w:ind w:firstLine="284"/>
        <w:jc w:val="both"/>
        <w:rPr>
          <w:rFonts w:ascii="Times New Roman" w:eastAsia="Calibri" w:hAnsi="Times New Roman" w:cs="Times New Roman"/>
          <w:b/>
          <w:color w:val="FF0000"/>
          <w:sz w:val="28"/>
          <w:szCs w:val="28"/>
          <w:lang w:eastAsia="en-US"/>
        </w:rPr>
      </w:pP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7. </w:t>
      </w:r>
      <w:r w:rsidRPr="00DA344B">
        <w:rPr>
          <w:rFonts w:ascii="Times New Roman" w:eastAsia="Calibri" w:hAnsi="Times New Roman" w:cs="Times New Roman"/>
          <w:color w:val="000000"/>
          <w:sz w:val="28"/>
          <w:szCs w:val="28"/>
          <w:lang w:eastAsia="en-US"/>
        </w:rPr>
        <w:t xml:space="preserve">Поручить РСО перевести и издать брошюру «АА для людей с психическими заболеваниями и их наставников». </w:t>
      </w:r>
      <w:r w:rsidRPr="00DA344B">
        <w:rPr>
          <w:rFonts w:ascii="Times New Roman" w:eastAsia="Calibri" w:hAnsi="Times New Roman" w:cs="Times New Roman"/>
          <w:b/>
          <w:bCs/>
          <w:color w:val="000000"/>
          <w:sz w:val="28"/>
          <w:szCs w:val="28"/>
          <w:lang w:eastAsia="en-US"/>
        </w:rPr>
        <w:t xml:space="preserve">Решение принято единогласно. </w:t>
      </w:r>
      <w:r w:rsidRPr="00DA344B">
        <w:rPr>
          <w:rFonts w:ascii="Times New Roman" w:eastAsia="Calibri" w:hAnsi="Times New Roman" w:cs="Times New Roman"/>
          <w:color w:val="000000"/>
          <w:sz w:val="28"/>
          <w:szCs w:val="28"/>
          <w:lang w:eastAsia="en-US"/>
        </w:rPr>
        <w:t xml:space="preserve">Текст брошюры есть, нужен переводчик. </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b/>
          <w:color w:val="FF0000"/>
          <w:sz w:val="28"/>
          <w:szCs w:val="28"/>
          <w:lang w:eastAsia="en-US"/>
        </w:rPr>
      </w:pP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FF0000"/>
          <w:sz w:val="28"/>
          <w:szCs w:val="28"/>
          <w:lang w:eastAsia="en-US"/>
        </w:rPr>
      </w:pPr>
      <w:r w:rsidRPr="00DA344B">
        <w:rPr>
          <w:rFonts w:ascii="Times New Roman" w:eastAsia="Calibri" w:hAnsi="Times New Roman" w:cs="Times New Roman"/>
          <w:color w:val="FF0000"/>
          <w:sz w:val="28"/>
          <w:szCs w:val="28"/>
          <w:lang w:eastAsia="en-US"/>
        </w:rPr>
        <w:t>ПЕРЕВОД ВЫПОЛНЕН, ПРОВОДИТСЯ СВЕРКА С ОРИГИНАЛОМ</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8. </w:t>
      </w:r>
      <w:r w:rsidRPr="00DA344B">
        <w:rPr>
          <w:rFonts w:ascii="Times New Roman" w:eastAsia="Calibri" w:hAnsi="Times New Roman" w:cs="Times New Roman"/>
          <w:color w:val="000000"/>
          <w:sz w:val="28"/>
          <w:szCs w:val="28"/>
          <w:lang w:eastAsia="en-US"/>
        </w:rPr>
        <w:t xml:space="preserve">Изготовить и напечатать брошюру-сборник с Сервисными материалами от GSО. (А.А. ® </w:t>
      </w:r>
      <w:proofErr w:type="spellStart"/>
      <w:r w:rsidRPr="00DA344B">
        <w:rPr>
          <w:rFonts w:ascii="Times New Roman" w:eastAsia="Calibri" w:hAnsi="Times New Roman" w:cs="Times New Roman"/>
          <w:color w:val="000000"/>
          <w:sz w:val="28"/>
          <w:szCs w:val="28"/>
          <w:lang w:eastAsia="en-US"/>
        </w:rPr>
        <w:t>Guidelines</w:t>
      </w:r>
      <w:proofErr w:type="spellEnd"/>
      <w:r w:rsidRPr="00DA344B">
        <w:rPr>
          <w:rFonts w:ascii="Times New Roman" w:eastAsia="Calibri" w:hAnsi="Times New Roman" w:cs="Times New Roman"/>
          <w:color w:val="000000"/>
          <w:sz w:val="28"/>
          <w:szCs w:val="28"/>
          <w:lang w:eastAsia="en-US"/>
        </w:rPr>
        <w:t xml:space="preserve">). </w:t>
      </w:r>
      <w:r w:rsidRPr="00DA344B">
        <w:rPr>
          <w:rFonts w:ascii="Times New Roman" w:eastAsia="Calibri" w:hAnsi="Times New Roman" w:cs="Times New Roman"/>
          <w:b/>
          <w:bCs/>
          <w:color w:val="000000"/>
          <w:sz w:val="28"/>
          <w:szCs w:val="28"/>
          <w:lang w:eastAsia="en-US"/>
        </w:rPr>
        <w:t xml:space="preserve">Решение принято более 2/3 голосов. </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FF0000"/>
          <w:sz w:val="28"/>
          <w:szCs w:val="28"/>
          <w:lang w:eastAsia="en-US"/>
        </w:rPr>
      </w:pPr>
      <w:r w:rsidRPr="00DA344B">
        <w:rPr>
          <w:rFonts w:ascii="Times New Roman" w:eastAsia="Calibri" w:hAnsi="Times New Roman" w:cs="Times New Roman"/>
          <w:color w:val="FF0000"/>
          <w:sz w:val="28"/>
          <w:szCs w:val="28"/>
          <w:lang w:eastAsia="en-US"/>
        </w:rPr>
        <w:t>ИДЕТ ПОДБОР МАТЕРИАЛА</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b/>
          <w:color w:val="FF0000"/>
          <w:sz w:val="28"/>
          <w:szCs w:val="28"/>
          <w:lang w:eastAsia="en-US"/>
        </w:rPr>
      </w:pP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9. </w:t>
      </w:r>
      <w:r w:rsidRPr="00DA344B">
        <w:rPr>
          <w:rFonts w:ascii="Times New Roman" w:eastAsia="Calibri" w:hAnsi="Times New Roman" w:cs="Times New Roman"/>
          <w:color w:val="000000"/>
          <w:sz w:val="28"/>
          <w:szCs w:val="28"/>
          <w:lang w:eastAsia="en-US"/>
        </w:rPr>
        <w:t xml:space="preserve">Разместить адреса местных центров обслуживания (литературных комитетов), где можно заказать литературу </w:t>
      </w:r>
      <w:r w:rsidRPr="00DA344B">
        <w:rPr>
          <w:rFonts w:ascii="Times New Roman" w:eastAsia="Calibri" w:hAnsi="Times New Roman" w:cs="Times New Roman"/>
          <w:color w:val="0000FF"/>
          <w:sz w:val="28"/>
          <w:szCs w:val="28"/>
          <w:lang w:eastAsia="en-US"/>
        </w:rPr>
        <w:t xml:space="preserve">http://aarussia.ru/litra/ </w:t>
      </w:r>
      <w:r w:rsidRPr="00DA344B">
        <w:rPr>
          <w:rFonts w:ascii="Times New Roman" w:eastAsia="Calibri" w:hAnsi="Times New Roman" w:cs="Times New Roman"/>
          <w:color w:val="000000"/>
          <w:sz w:val="28"/>
          <w:szCs w:val="28"/>
          <w:lang w:eastAsia="en-US"/>
        </w:rPr>
        <w:t xml:space="preserve">по аналогии с сайтом ГСО </w:t>
      </w:r>
      <w:r w:rsidRPr="00DA344B">
        <w:rPr>
          <w:rFonts w:ascii="Times New Roman" w:eastAsia="Calibri" w:hAnsi="Times New Roman" w:cs="Times New Roman"/>
          <w:color w:val="0000FF"/>
          <w:sz w:val="28"/>
          <w:szCs w:val="28"/>
          <w:lang w:eastAsia="en-US"/>
        </w:rPr>
        <w:t>https://www.aa.org/pages/en_US/ordering-aa-literature</w:t>
      </w:r>
      <w:r w:rsidRPr="00DA344B">
        <w:rPr>
          <w:rFonts w:ascii="Times New Roman" w:eastAsia="Calibri" w:hAnsi="Times New Roman" w:cs="Times New Roman"/>
          <w:color w:val="000000"/>
          <w:sz w:val="28"/>
          <w:szCs w:val="28"/>
          <w:lang w:eastAsia="en-US"/>
        </w:rPr>
        <w:t xml:space="preserve">. </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eastAsia="en-US"/>
        </w:rPr>
      </w:pPr>
      <w:r w:rsidRPr="00DA344B">
        <w:rPr>
          <w:rFonts w:ascii="Times New Roman" w:eastAsia="Calibri" w:hAnsi="Times New Roman" w:cs="Times New Roman"/>
          <w:b/>
          <w:bCs/>
          <w:color w:val="000000"/>
          <w:sz w:val="28"/>
          <w:szCs w:val="28"/>
          <w:lang w:eastAsia="en-US"/>
        </w:rPr>
        <w:t xml:space="preserve">Решение принято более 2/3 голосов. </w:t>
      </w:r>
      <w:r w:rsidRPr="00DA344B">
        <w:rPr>
          <w:rFonts w:ascii="Times New Roman" w:eastAsia="Calibri" w:hAnsi="Times New Roman" w:cs="Times New Roman"/>
          <w:color w:val="000000"/>
          <w:sz w:val="28"/>
          <w:szCs w:val="28"/>
          <w:lang w:eastAsia="en-US"/>
        </w:rPr>
        <w:t xml:space="preserve">Не указано, где должны быть размещены эти адреса применительно к нашим изданиям, какая задача стоит перед ЛИК. </w:t>
      </w:r>
    </w:p>
    <w:p w:rsidR="00DA344B" w:rsidRPr="00DA344B" w:rsidRDefault="00DA344B" w:rsidP="00DA344B">
      <w:pPr>
        <w:autoSpaceDE w:val="0"/>
        <w:autoSpaceDN w:val="0"/>
        <w:adjustRightInd w:val="0"/>
        <w:spacing w:after="0" w:line="240" w:lineRule="auto"/>
        <w:ind w:firstLine="284"/>
        <w:jc w:val="both"/>
        <w:rPr>
          <w:rFonts w:ascii="Times New Roman" w:eastAsia="Calibri" w:hAnsi="Times New Roman" w:cs="Times New Roman"/>
          <w:color w:val="FF0000"/>
          <w:sz w:val="28"/>
          <w:szCs w:val="28"/>
          <w:lang w:eastAsia="en-US"/>
        </w:rPr>
      </w:pPr>
      <w:r w:rsidRPr="00DA344B">
        <w:rPr>
          <w:rFonts w:ascii="Times New Roman" w:eastAsia="Calibri" w:hAnsi="Times New Roman" w:cs="Times New Roman"/>
          <w:color w:val="FF0000"/>
          <w:sz w:val="28"/>
          <w:szCs w:val="28"/>
          <w:lang w:eastAsia="en-US"/>
        </w:rPr>
        <w:t>ВОПРОС НА СТАДИИ ПРОРАБОТКИ</w:t>
      </w:r>
    </w:p>
    <w:p w:rsidR="00DA344B" w:rsidRPr="00DA344B" w:rsidRDefault="00DA344B" w:rsidP="00DA344B">
      <w:pPr>
        <w:spacing w:after="0" w:line="240" w:lineRule="auto"/>
        <w:ind w:firstLine="284"/>
        <w:contextualSpacing/>
        <w:jc w:val="both"/>
        <w:rPr>
          <w:rFonts w:ascii="Times New Roman" w:eastAsia="Times New Roman" w:hAnsi="Times New Roman" w:cs="Times New Roman"/>
          <w:sz w:val="28"/>
          <w:szCs w:val="28"/>
        </w:rPr>
      </w:pPr>
    </w:p>
    <w:p w:rsidR="00DA344B" w:rsidRPr="00DA344B" w:rsidRDefault="00DA344B" w:rsidP="00DA344B">
      <w:pPr>
        <w:spacing w:after="0" w:line="240" w:lineRule="auto"/>
        <w:ind w:firstLine="284"/>
        <w:contextualSpacing/>
        <w:jc w:val="both"/>
        <w:rPr>
          <w:rFonts w:ascii="Times New Roman" w:eastAsia="Times New Roman" w:hAnsi="Times New Roman" w:cs="Times New Roman"/>
          <w:sz w:val="28"/>
          <w:szCs w:val="28"/>
        </w:rPr>
      </w:pPr>
      <w:r w:rsidRPr="00DA344B">
        <w:rPr>
          <w:rFonts w:ascii="Times New Roman" w:eastAsia="Times New Roman" w:hAnsi="Times New Roman" w:cs="Times New Roman"/>
          <w:sz w:val="28"/>
          <w:szCs w:val="28"/>
        </w:rPr>
        <w:t>Литературно-издательскому комитету катастрофически не хватает профильных специалистов (верстальщиков, корректоров, литературных редакторов, переводчиков, сотрудников секретариата, журналистов), просто неравнодушных членов АА, которые могут работать в интернете, имеют представление о размещении материалов на сайте и так далее.</w:t>
      </w:r>
    </w:p>
    <w:p w:rsidR="00DA344B" w:rsidRPr="00DA344B" w:rsidRDefault="00DA344B" w:rsidP="00DA344B">
      <w:pPr>
        <w:spacing w:after="0" w:line="240" w:lineRule="auto"/>
        <w:ind w:firstLine="284"/>
        <w:jc w:val="both"/>
        <w:rPr>
          <w:rFonts w:ascii="Times New Roman" w:eastAsia="Calibri" w:hAnsi="Times New Roman" w:cs="Times New Roman"/>
          <w:b/>
          <w:bCs/>
          <w:sz w:val="28"/>
          <w:szCs w:val="28"/>
          <w:lang w:eastAsia="en-US"/>
        </w:rPr>
      </w:pPr>
    </w:p>
    <w:p w:rsidR="00DA344B" w:rsidRPr="00DA344B" w:rsidRDefault="00DA344B" w:rsidP="00DA344B">
      <w:pPr>
        <w:spacing w:after="0" w:line="240" w:lineRule="auto"/>
        <w:ind w:firstLine="284"/>
        <w:jc w:val="right"/>
        <w:rPr>
          <w:rFonts w:ascii="Times New Roman" w:eastAsia="Calibri" w:hAnsi="Times New Roman" w:cs="Times New Roman"/>
          <w:bCs/>
          <w:sz w:val="24"/>
          <w:szCs w:val="24"/>
          <w:lang w:eastAsia="en-US"/>
        </w:rPr>
      </w:pPr>
      <w:r w:rsidRPr="00DA344B">
        <w:rPr>
          <w:rFonts w:ascii="Times New Roman" w:eastAsia="Calibri" w:hAnsi="Times New Roman" w:cs="Times New Roman"/>
          <w:bCs/>
          <w:sz w:val="24"/>
          <w:szCs w:val="24"/>
          <w:lang w:eastAsia="en-US"/>
        </w:rPr>
        <w:t>С уважением, Председатель Литературно-издательского комитета РСО АА</w:t>
      </w:r>
    </w:p>
    <w:p w:rsidR="00DA344B" w:rsidRPr="00DA344B" w:rsidRDefault="00DA344B" w:rsidP="00DA344B">
      <w:pPr>
        <w:spacing w:after="0" w:line="240" w:lineRule="auto"/>
        <w:ind w:firstLine="284"/>
        <w:jc w:val="right"/>
        <w:rPr>
          <w:rFonts w:ascii="Times New Roman" w:eastAsia="Calibri" w:hAnsi="Times New Roman" w:cs="Times New Roman"/>
          <w:sz w:val="28"/>
          <w:szCs w:val="28"/>
          <w:lang w:eastAsia="en-US"/>
        </w:rPr>
      </w:pPr>
      <w:r w:rsidRPr="00DA344B">
        <w:rPr>
          <w:rFonts w:ascii="Times New Roman" w:eastAsia="Calibri" w:hAnsi="Times New Roman" w:cs="Times New Roman"/>
          <w:bCs/>
          <w:sz w:val="24"/>
          <w:szCs w:val="24"/>
          <w:lang w:eastAsia="en-US"/>
        </w:rPr>
        <w:t>Олег Семенов.</w:t>
      </w:r>
    </w:p>
    <w:p w:rsidR="00DB29FC" w:rsidRDefault="00DB29FC">
      <w:pPr>
        <w:spacing w:line="200" w:lineRule="exact"/>
        <w:rPr>
          <w:sz w:val="20"/>
          <w:szCs w:val="20"/>
        </w:rPr>
      </w:pPr>
    </w:p>
    <w:p w:rsidR="00DB29FC" w:rsidRDefault="00DB29FC">
      <w:pPr>
        <w:spacing w:line="200" w:lineRule="exact"/>
        <w:rPr>
          <w:sz w:val="20"/>
          <w:szCs w:val="20"/>
        </w:rPr>
      </w:pPr>
    </w:p>
    <w:p w:rsidR="00DB29FC" w:rsidRDefault="00DB29FC">
      <w:pPr>
        <w:spacing w:line="200" w:lineRule="exact"/>
        <w:rPr>
          <w:sz w:val="20"/>
          <w:szCs w:val="20"/>
        </w:rPr>
      </w:pPr>
    </w:p>
    <w:p w:rsidR="002A6291" w:rsidRPr="001649B9" w:rsidRDefault="002A6291" w:rsidP="002A6291">
      <w:pPr>
        <w:ind w:firstLine="142"/>
        <w:jc w:val="center"/>
        <w:rPr>
          <w:rFonts w:ascii="Times New Roman" w:hAnsi="Times New Roman" w:cs="Times New Roman"/>
          <w:b/>
          <w:sz w:val="28"/>
          <w:szCs w:val="28"/>
        </w:rPr>
      </w:pPr>
      <w:r w:rsidRPr="001649B9">
        <w:rPr>
          <w:rFonts w:ascii="Times New Roman" w:hAnsi="Times New Roman" w:cs="Times New Roman"/>
          <w:b/>
          <w:sz w:val="28"/>
          <w:szCs w:val="28"/>
        </w:rPr>
        <w:t>ОТЧЕТ КОМИТЕТА ПО КОНФЕРЕНЦИИ РСО АА</w:t>
      </w:r>
    </w:p>
    <w:p w:rsidR="002A6291" w:rsidRPr="002A6291" w:rsidRDefault="002A6291" w:rsidP="002A6291">
      <w:pPr>
        <w:ind w:firstLine="142"/>
        <w:rPr>
          <w:rFonts w:ascii="Times New Roman" w:hAnsi="Times New Roman" w:cs="Times New Roman"/>
          <w:sz w:val="28"/>
          <w:szCs w:val="28"/>
        </w:rPr>
      </w:pPr>
      <w:r w:rsidRPr="002A6291">
        <w:rPr>
          <w:rFonts w:ascii="Times New Roman" w:hAnsi="Times New Roman" w:cs="Times New Roman"/>
          <w:sz w:val="28"/>
          <w:szCs w:val="28"/>
        </w:rPr>
        <w:t>Продолжается подготовка к тридцать второму заседанию конференции по общему обслуживанию АА России.</w:t>
      </w:r>
    </w:p>
    <w:p w:rsidR="002A6291" w:rsidRPr="002A6291" w:rsidRDefault="002A6291" w:rsidP="002A6291">
      <w:pPr>
        <w:ind w:firstLine="142"/>
        <w:rPr>
          <w:rFonts w:ascii="Times New Roman" w:hAnsi="Times New Roman" w:cs="Times New Roman"/>
          <w:sz w:val="28"/>
          <w:szCs w:val="28"/>
        </w:rPr>
      </w:pPr>
      <w:r w:rsidRPr="002A6291">
        <w:rPr>
          <w:rFonts w:ascii="Times New Roman" w:hAnsi="Times New Roman" w:cs="Times New Roman"/>
          <w:sz w:val="28"/>
          <w:szCs w:val="28"/>
        </w:rPr>
        <w:t>Прошло обсуждение, что сделать для того, чтобы бюджет содружества на следующий год был принят обдуманно, после тщательного обсуждения делегатами. Для этого принято решение выделить время в первый день заседания время для информационного собрания, которое проведет председатель финансового комитета РСО. На этом собрании делегатам разъяснят, как формируются статьи бюджета. Во время пленарного заседания статьи бюджета будут корректироваться в зависимости от принимаемых решений. Окончательное голосование по бюджету пройдет в последний день заседания.</w:t>
      </w:r>
    </w:p>
    <w:p w:rsidR="002A6291" w:rsidRPr="002A6291" w:rsidRDefault="002A6291" w:rsidP="002A6291">
      <w:pPr>
        <w:ind w:firstLine="142"/>
        <w:rPr>
          <w:rFonts w:ascii="Times New Roman" w:hAnsi="Times New Roman" w:cs="Times New Roman"/>
          <w:sz w:val="28"/>
          <w:szCs w:val="28"/>
        </w:rPr>
      </w:pPr>
      <w:r w:rsidRPr="002A6291">
        <w:rPr>
          <w:rFonts w:ascii="Times New Roman" w:hAnsi="Times New Roman" w:cs="Times New Roman"/>
          <w:sz w:val="28"/>
          <w:szCs w:val="28"/>
        </w:rPr>
        <w:t>В повестку заседания поступают вопросы от округов, групп и отдельных членов АА.</w:t>
      </w:r>
    </w:p>
    <w:p w:rsidR="002A6291" w:rsidRPr="002A6291" w:rsidRDefault="002A6291" w:rsidP="002A6291">
      <w:pPr>
        <w:ind w:firstLine="142"/>
        <w:rPr>
          <w:rFonts w:ascii="Times New Roman" w:hAnsi="Times New Roman" w:cs="Times New Roman"/>
          <w:sz w:val="28"/>
          <w:szCs w:val="28"/>
        </w:rPr>
      </w:pPr>
      <w:r w:rsidRPr="002A6291">
        <w:rPr>
          <w:rFonts w:ascii="Times New Roman" w:hAnsi="Times New Roman" w:cs="Times New Roman"/>
          <w:sz w:val="28"/>
          <w:szCs w:val="28"/>
        </w:rPr>
        <w:t xml:space="preserve">Одной из главных тем </w:t>
      </w:r>
      <w:proofErr w:type="gramStart"/>
      <w:r w:rsidRPr="002A6291">
        <w:rPr>
          <w:rFonts w:ascii="Times New Roman" w:hAnsi="Times New Roman" w:cs="Times New Roman"/>
          <w:sz w:val="28"/>
          <w:szCs w:val="28"/>
        </w:rPr>
        <w:t>предстоящего заседания</w:t>
      </w:r>
      <w:proofErr w:type="gramEnd"/>
      <w:r w:rsidRPr="002A6291">
        <w:rPr>
          <w:rFonts w:ascii="Times New Roman" w:hAnsi="Times New Roman" w:cs="Times New Roman"/>
          <w:sz w:val="28"/>
          <w:szCs w:val="28"/>
        </w:rPr>
        <w:t xml:space="preserve"> будет уточненный перевод книги «Анонимные алкоголики». Вопросы на эту тему пришли от групп Самары, Перми.</w:t>
      </w:r>
    </w:p>
    <w:p w:rsidR="002A6291" w:rsidRPr="002A6291" w:rsidRDefault="002A6291" w:rsidP="002A6291">
      <w:pPr>
        <w:ind w:firstLine="142"/>
        <w:rPr>
          <w:rFonts w:ascii="Times New Roman" w:hAnsi="Times New Roman" w:cs="Times New Roman"/>
          <w:sz w:val="28"/>
          <w:szCs w:val="28"/>
        </w:rPr>
      </w:pPr>
      <w:r w:rsidRPr="002A6291">
        <w:rPr>
          <w:rFonts w:ascii="Times New Roman" w:hAnsi="Times New Roman" w:cs="Times New Roman"/>
          <w:sz w:val="28"/>
          <w:szCs w:val="28"/>
        </w:rPr>
        <w:t>Еще одним из обсуждаемых вопросов будет создание единого справочного телефона для содружества АА.</w:t>
      </w:r>
    </w:p>
    <w:p w:rsidR="002A6291" w:rsidRPr="002A6291" w:rsidRDefault="002A6291" w:rsidP="002A6291">
      <w:pPr>
        <w:ind w:firstLine="142"/>
        <w:rPr>
          <w:rFonts w:ascii="Times New Roman" w:hAnsi="Times New Roman" w:cs="Times New Roman"/>
          <w:sz w:val="28"/>
          <w:szCs w:val="28"/>
        </w:rPr>
      </w:pPr>
      <w:r w:rsidRPr="002A6291">
        <w:rPr>
          <w:rFonts w:ascii="Times New Roman" w:hAnsi="Times New Roman" w:cs="Times New Roman"/>
          <w:sz w:val="28"/>
          <w:szCs w:val="28"/>
        </w:rPr>
        <w:t>Поступило предложение выпуска информационной листовки для групп АА, разъясняющей работу 7-й традиции.</w:t>
      </w:r>
    </w:p>
    <w:p w:rsidR="002A6291" w:rsidRPr="002A6291" w:rsidRDefault="002A6291" w:rsidP="002A6291">
      <w:pPr>
        <w:ind w:firstLine="142"/>
        <w:rPr>
          <w:rFonts w:ascii="Times New Roman" w:hAnsi="Times New Roman" w:cs="Times New Roman"/>
          <w:sz w:val="28"/>
          <w:szCs w:val="28"/>
        </w:rPr>
      </w:pPr>
      <w:r w:rsidRPr="002A6291">
        <w:rPr>
          <w:rFonts w:ascii="Times New Roman" w:hAnsi="Times New Roman" w:cs="Times New Roman"/>
          <w:sz w:val="28"/>
          <w:szCs w:val="28"/>
        </w:rPr>
        <w:t>Проведены предварительные переговоры с домом отдыха «Березки». Однако пока не известна стоимость проживания в следующем году. Поэтому решение о величине делегатского взноса пока не принято.</w:t>
      </w:r>
    </w:p>
    <w:p w:rsidR="002A6291" w:rsidRDefault="002A6291" w:rsidP="002A6291">
      <w:pPr>
        <w:ind w:firstLine="142"/>
      </w:pPr>
      <w:r w:rsidRPr="002A6291">
        <w:rPr>
          <w:rFonts w:ascii="Times New Roman" w:hAnsi="Times New Roman" w:cs="Times New Roman"/>
          <w:sz w:val="28"/>
          <w:szCs w:val="28"/>
        </w:rPr>
        <w:t>Принято решение о рассылке протоколов комитета всем делегатам конференции.</w:t>
      </w:r>
    </w:p>
    <w:p w:rsidR="00DB29FC" w:rsidRDefault="00DB29FC">
      <w:pPr>
        <w:spacing w:line="200" w:lineRule="exact"/>
        <w:rPr>
          <w:sz w:val="20"/>
          <w:szCs w:val="20"/>
        </w:rPr>
      </w:pPr>
    </w:p>
    <w:p w:rsidR="00DB29FC" w:rsidRPr="002A6291" w:rsidRDefault="002A6291" w:rsidP="002A6291">
      <w:pPr>
        <w:spacing w:line="200" w:lineRule="exact"/>
        <w:jc w:val="right"/>
        <w:rPr>
          <w:rFonts w:ascii="Times New Roman" w:hAnsi="Times New Roman" w:cs="Times New Roman"/>
          <w:i/>
          <w:sz w:val="24"/>
          <w:szCs w:val="24"/>
        </w:rPr>
      </w:pPr>
      <w:r w:rsidRPr="002A6291">
        <w:rPr>
          <w:rFonts w:ascii="Times New Roman" w:hAnsi="Times New Roman" w:cs="Times New Roman"/>
          <w:i/>
          <w:sz w:val="24"/>
          <w:szCs w:val="24"/>
        </w:rPr>
        <w:t>С уважением, председатель комитета по конференции РСО АА Наталья (Москва)</w:t>
      </w:r>
    </w:p>
    <w:p w:rsidR="00DB29FC" w:rsidRDefault="00DB29FC">
      <w:pPr>
        <w:spacing w:line="200" w:lineRule="exact"/>
        <w:rPr>
          <w:sz w:val="20"/>
          <w:szCs w:val="20"/>
        </w:rPr>
      </w:pPr>
    </w:p>
    <w:p w:rsidR="00DB29FC" w:rsidRDefault="00DB29FC">
      <w:pPr>
        <w:spacing w:line="200" w:lineRule="exact"/>
        <w:rPr>
          <w:sz w:val="20"/>
          <w:szCs w:val="20"/>
        </w:rPr>
      </w:pPr>
    </w:p>
    <w:p w:rsidR="00DB29FC" w:rsidRDefault="00DB29FC">
      <w:pPr>
        <w:spacing w:line="200" w:lineRule="exact"/>
        <w:rPr>
          <w:sz w:val="20"/>
          <w:szCs w:val="20"/>
        </w:rPr>
      </w:pPr>
    </w:p>
    <w:p w:rsidR="00DB29FC" w:rsidRDefault="00DB29FC">
      <w:pPr>
        <w:spacing w:line="200" w:lineRule="exact"/>
        <w:rPr>
          <w:sz w:val="20"/>
          <w:szCs w:val="20"/>
        </w:rPr>
      </w:pPr>
    </w:p>
    <w:p w:rsidR="00DB29FC" w:rsidRDefault="00DB29FC">
      <w:pPr>
        <w:spacing w:line="200" w:lineRule="exact"/>
        <w:rPr>
          <w:sz w:val="20"/>
          <w:szCs w:val="20"/>
        </w:rPr>
      </w:pPr>
    </w:p>
    <w:p w:rsidR="00326F57" w:rsidRDefault="00326F57">
      <w:pPr>
        <w:spacing w:line="200" w:lineRule="exact"/>
        <w:rPr>
          <w:sz w:val="20"/>
          <w:szCs w:val="20"/>
        </w:rPr>
      </w:pPr>
    </w:p>
    <w:p w:rsidR="00DB29FC" w:rsidRDefault="00BC45CF">
      <w:pPr>
        <w:spacing w:line="200" w:lineRule="exact"/>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333490" cy="8191314"/>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333490" cy="8191314"/>
                    </a:xfrm>
                    <a:prstGeom prst="rect">
                      <a:avLst/>
                    </a:prstGeom>
                    <a:noFill/>
                    <a:ln w="9525">
                      <a:noFill/>
                      <a:miter lim="800000"/>
                      <a:headEnd/>
                      <a:tailEnd/>
                    </a:ln>
                  </pic:spPr>
                </pic:pic>
              </a:graphicData>
            </a:graphic>
          </wp:inline>
        </w:drawing>
      </w:r>
    </w:p>
    <w:p w:rsidR="00DB29FC" w:rsidRDefault="00BC45CF">
      <w:pPr>
        <w:spacing w:line="200" w:lineRule="exact"/>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333490" cy="8191314"/>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333490" cy="8191314"/>
                    </a:xfrm>
                    <a:prstGeom prst="rect">
                      <a:avLst/>
                    </a:prstGeom>
                    <a:noFill/>
                    <a:ln w="9525">
                      <a:noFill/>
                      <a:miter lim="800000"/>
                      <a:headEnd/>
                      <a:tailEnd/>
                    </a:ln>
                  </pic:spPr>
                </pic:pic>
              </a:graphicData>
            </a:graphic>
          </wp:inline>
        </w:drawing>
      </w:r>
    </w:p>
    <w:p w:rsidR="00DB29FC" w:rsidRDefault="00DB29FC">
      <w:pPr>
        <w:spacing w:line="200" w:lineRule="exact"/>
        <w:rPr>
          <w:rFonts w:ascii="Times New Roman" w:hAnsi="Times New Roman" w:cs="Times New Roman"/>
          <w:b/>
          <w:sz w:val="32"/>
          <w:szCs w:val="32"/>
        </w:rPr>
      </w:pPr>
    </w:p>
    <w:p w:rsidR="00DB29FC" w:rsidRDefault="00BC45CF">
      <w:pPr>
        <w:spacing w:line="200" w:lineRule="exact"/>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333490" cy="8191314"/>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333490" cy="8191314"/>
                    </a:xfrm>
                    <a:prstGeom prst="rect">
                      <a:avLst/>
                    </a:prstGeom>
                    <a:noFill/>
                    <a:ln w="9525">
                      <a:noFill/>
                      <a:miter lim="800000"/>
                      <a:headEnd/>
                      <a:tailEnd/>
                    </a:ln>
                  </pic:spPr>
                </pic:pic>
              </a:graphicData>
            </a:graphic>
          </wp:inline>
        </w:drawing>
      </w:r>
    </w:p>
    <w:p w:rsidR="00DB29FC" w:rsidRPr="00FB3BA0" w:rsidRDefault="00DB29FC">
      <w:pPr>
        <w:spacing w:line="200" w:lineRule="exact"/>
        <w:rPr>
          <w:rFonts w:ascii="Times New Roman" w:hAnsi="Times New Roman" w:cs="Times New Roman"/>
          <w:b/>
          <w:sz w:val="28"/>
          <w:szCs w:val="28"/>
        </w:rPr>
      </w:pPr>
    </w:p>
    <w:p w:rsidR="00FB3BA0" w:rsidRPr="00FB3BA0" w:rsidRDefault="00FB3BA0" w:rsidP="00FB3BA0">
      <w:pPr>
        <w:spacing w:after="160" w:line="259" w:lineRule="auto"/>
        <w:rPr>
          <w:rFonts w:ascii="Times New Roman" w:eastAsia="Calibri" w:hAnsi="Times New Roman" w:cs="Times New Roman"/>
          <w:b/>
          <w:sz w:val="28"/>
          <w:szCs w:val="28"/>
          <w:lang w:eastAsia="en-US"/>
        </w:rPr>
      </w:pPr>
      <w:r w:rsidRPr="00FB3BA0">
        <w:rPr>
          <w:rFonts w:ascii="Times New Roman" w:eastAsia="Calibri" w:hAnsi="Times New Roman" w:cs="Times New Roman"/>
          <w:b/>
          <w:sz w:val="28"/>
          <w:szCs w:val="28"/>
          <w:lang w:eastAsia="en-US"/>
        </w:rPr>
        <w:t>Комитет по информированию общественности РСО АА предлагает вашему вниманию опыт по донесению информации об АА в округах и городах России.</w:t>
      </w:r>
    </w:p>
    <w:p w:rsidR="00FB3BA0" w:rsidRPr="00FB3BA0" w:rsidRDefault="00FB3BA0" w:rsidP="00FB3BA0">
      <w:pPr>
        <w:spacing w:after="160" w:line="259" w:lineRule="auto"/>
        <w:rPr>
          <w:rFonts w:ascii="Times New Roman" w:eastAsia="Calibri" w:hAnsi="Times New Roman" w:cs="Times New Roman"/>
          <w:b/>
          <w:sz w:val="28"/>
          <w:szCs w:val="28"/>
          <w:lang w:eastAsia="en-US"/>
        </w:rPr>
      </w:pPr>
      <w:r w:rsidRPr="00FB3BA0">
        <w:rPr>
          <w:rFonts w:ascii="Times New Roman" w:eastAsia="Calibri" w:hAnsi="Times New Roman" w:cs="Times New Roman"/>
          <w:b/>
          <w:sz w:val="28"/>
          <w:szCs w:val="28"/>
          <w:lang w:eastAsia="en-US"/>
        </w:rPr>
        <w:t>Информирование общественности об АА, г. Таганрог</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Мероприятия по информированию общественности об АА, проведенные в Таганроге в 2019 г.</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1. Сотрудничество с УФСИН:</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Налажен контакт с психологом Таганрогского отделения УФСИН (которое обслуживает ещё и четыре прилегающих района - </w:t>
      </w:r>
      <w:proofErr w:type="spellStart"/>
      <w:r w:rsidRPr="00FB3BA0">
        <w:rPr>
          <w:rFonts w:ascii="Times New Roman" w:eastAsia="Calibri" w:hAnsi="Times New Roman" w:cs="Times New Roman"/>
          <w:sz w:val="28"/>
          <w:szCs w:val="28"/>
          <w:lang w:eastAsia="en-US"/>
        </w:rPr>
        <w:t>Неклиновский</w:t>
      </w:r>
      <w:proofErr w:type="spellEnd"/>
      <w:r w:rsidRPr="00FB3BA0">
        <w:rPr>
          <w:rFonts w:ascii="Times New Roman" w:eastAsia="Calibri" w:hAnsi="Times New Roman" w:cs="Times New Roman"/>
          <w:sz w:val="28"/>
          <w:szCs w:val="28"/>
          <w:lang w:eastAsia="en-US"/>
        </w:rPr>
        <w:t xml:space="preserve">, Куйбышевский, Матвеево-Курганский, </w:t>
      </w:r>
      <w:proofErr w:type="spellStart"/>
      <w:r w:rsidRPr="00FB3BA0">
        <w:rPr>
          <w:rFonts w:ascii="Times New Roman" w:eastAsia="Calibri" w:hAnsi="Times New Roman" w:cs="Times New Roman"/>
          <w:sz w:val="28"/>
          <w:szCs w:val="28"/>
          <w:lang w:eastAsia="en-US"/>
        </w:rPr>
        <w:t>Мясниковский</w:t>
      </w:r>
      <w:proofErr w:type="spellEnd"/>
      <w:r w:rsidRPr="00FB3BA0">
        <w:rPr>
          <w:rFonts w:ascii="Times New Roman" w:eastAsia="Calibri" w:hAnsi="Times New Roman" w:cs="Times New Roman"/>
          <w:sz w:val="28"/>
          <w:szCs w:val="28"/>
          <w:lang w:eastAsia="en-US"/>
        </w:rPr>
        <w:t xml:space="preserve">). Были переданы визитки, расписание собраний, три вида буклетов (АА рядом с вами, Вопросы новых членов, </w:t>
      </w:r>
      <w:proofErr w:type="gramStart"/>
      <w:r w:rsidRPr="00FB3BA0">
        <w:rPr>
          <w:rFonts w:ascii="Times New Roman" w:eastAsia="Calibri" w:hAnsi="Times New Roman" w:cs="Times New Roman"/>
          <w:sz w:val="28"/>
          <w:szCs w:val="28"/>
          <w:lang w:eastAsia="en-US"/>
        </w:rPr>
        <w:t>Подходит</w:t>
      </w:r>
      <w:proofErr w:type="gramEnd"/>
      <w:r w:rsidRPr="00FB3BA0">
        <w:rPr>
          <w:rFonts w:ascii="Times New Roman" w:eastAsia="Calibri" w:hAnsi="Times New Roman" w:cs="Times New Roman"/>
          <w:sz w:val="28"/>
          <w:szCs w:val="28"/>
          <w:lang w:eastAsia="en-US"/>
        </w:rPr>
        <w:t xml:space="preserve"> ли вам АА) с информацией о месте и времени собраний АА в городе Таганроге, психолог раздаёт их людям, у которых обнаруживается хоть малейшая заинтересованность в выздоровлении. Договорились, что при интересе людей из районов мы готовы провести выездную презентацию.</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2. Комиссия по делам несовершеннолетних:</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На контакт представители КДН пошли не сразу, аргументируя это тем, что фактически председателем комиссии является заместитель главы Администрации города по социальным вопросам и все важные вопросы решает она. Записались на личный прием. На встрече присутствовали 2 члена АА, заместитель Администрации города, начальник </w:t>
      </w:r>
      <w:proofErr w:type="spellStart"/>
      <w:r w:rsidRPr="00FB3BA0">
        <w:rPr>
          <w:rFonts w:ascii="Times New Roman" w:eastAsia="Calibri" w:hAnsi="Times New Roman" w:cs="Times New Roman"/>
          <w:sz w:val="28"/>
          <w:szCs w:val="28"/>
          <w:lang w:eastAsia="en-US"/>
        </w:rPr>
        <w:t>горздрава</w:t>
      </w:r>
      <w:proofErr w:type="spellEnd"/>
      <w:r w:rsidRPr="00FB3BA0">
        <w:rPr>
          <w:rFonts w:ascii="Times New Roman" w:eastAsia="Calibri" w:hAnsi="Times New Roman" w:cs="Times New Roman"/>
          <w:sz w:val="28"/>
          <w:szCs w:val="28"/>
          <w:lang w:eastAsia="en-US"/>
        </w:rPr>
        <w:t>, начальник отдела образования, начальник сектора по делам несовершеннолетних. После презентации Содружества АА, рассказа о действиях и планах местных групп АА, ответов на вопросы, руководителям подразделений было предложено разработать формат взаимодействия с АА. С КДН пока остановились на таком варианте: во время планового обхода неблагополучных семей (раз в 2 недели) помимо существующих способов воздействия и помощи будут раздаваться наши материалы. Передан пакет раздаточного материала, аналогичный переданному в УФСИН.</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3. </w:t>
      </w:r>
      <w:proofErr w:type="spellStart"/>
      <w:r w:rsidRPr="00FB3BA0">
        <w:rPr>
          <w:rFonts w:ascii="Times New Roman" w:eastAsia="Calibri" w:hAnsi="Times New Roman" w:cs="Times New Roman"/>
          <w:sz w:val="28"/>
          <w:szCs w:val="28"/>
          <w:lang w:eastAsia="en-US"/>
        </w:rPr>
        <w:t>Горздрав</w:t>
      </w:r>
      <w:proofErr w:type="spellEnd"/>
      <w:r w:rsidRPr="00FB3BA0">
        <w:rPr>
          <w:rFonts w:ascii="Times New Roman" w:eastAsia="Calibri" w:hAnsi="Times New Roman" w:cs="Times New Roman"/>
          <w:sz w:val="28"/>
          <w:szCs w:val="28"/>
          <w:lang w:eastAsia="en-US"/>
        </w:rPr>
        <w:t>:</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Ещё одним результатом встречи у заместителя главы стала попытка наладить контакты с органами здравоохранения. Проведено несколько личных встреч с начальником </w:t>
      </w:r>
      <w:proofErr w:type="spellStart"/>
      <w:r w:rsidRPr="00FB3BA0">
        <w:rPr>
          <w:rFonts w:ascii="Times New Roman" w:eastAsia="Calibri" w:hAnsi="Times New Roman" w:cs="Times New Roman"/>
          <w:sz w:val="28"/>
          <w:szCs w:val="28"/>
          <w:lang w:eastAsia="en-US"/>
        </w:rPr>
        <w:t>горздрава</w:t>
      </w:r>
      <w:proofErr w:type="spellEnd"/>
      <w:r w:rsidRPr="00FB3BA0">
        <w:rPr>
          <w:rFonts w:ascii="Times New Roman" w:eastAsia="Calibri" w:hAnsi="Times New Roman" w:cs="Times New Roman"/>
          <w:sz w:val="28"/>
          <w:szCs w:val="28"/>
          <w:lang w:eastAsia="en-US"/>
        </w:rPr>
        <w:t xml:space="preserve"> в результате которых получено разрешение на размещение информационных плакатов АА формата А4 в поликлиниках города (были переданы 10 плакатов), получено приглашение для участия в городском «Дне Здоровья».</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4. День Здоровья:</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Для участия были изготовлены: баннер АА (размер: 2000*980 (мм.)), материал - баннерное полотно, подставка для баннера изготовлена самостоятельно, табличка анонимности А5, напечатаны буклеты. На столе была разложена литература АА </w:t>
      </w:r>
      <w:r w:rsidRPr="00FB3BA0">
        <w:rPr>
          <w:rFonts w:ascii="Times New Roman" w:eastAsia="Calibri" w:hAnsi="Times New Roman" w:cs="Times New Roman"/>
          <w:sz w:val="28"/>
          <w:szCs w:val="28"/>
          <w:lang w:eastAsia="en-US"/>
        </w:rPr>
        <w:lastRenderedPageBreak/>
        <w:t>для ознакомления, визитки, расписание собраний (для раздачи). Мероприятие проходило в фойе городского Дома Культуры. Помимо АА и Ал-</w:t>
      </w:r>
      <w:proofErr w:type="spellStart"/>
      <w:r w:rsidRPr="00FB3BA0">
        <w:rPr>
          <w:rFonts w:ascii="Times New Roman" w:eastAsia="Calibri" w:hAnsi="Times New Roman" w:cs="Times New Roman"/>
          <w:sz w:val="28"/>
          <w:szCs w:val="28"/>
          <w:lang w:eastAsia="en-US"/>
        </w:rPr>
        <w:t>Анон</w:t>
      </w:r>
      <w:proofErr w:type="spellEnd"/>
      <w:r w:rsidRPr="00FB3BA0">
        <w:rPr>
          <w:rFonts w:ascii="Times New Roman" w:eastAsia="Calibri" w:hAnsi="Times New Roman" w:cs="Times New Roman"/>
          <w:sz w:val="28"/>
          <w:szCs w:val="28"/>
          <w:lang w:eastAsia="en-US"/>
        </w:rPr>
        <w:t xml:space="preserve">, участниками были представители городских поликлиник, медицинских центров, страховой компании, </w:t>
      </w:r>
      <w:proofErr w:type="spellStart"/>
      <w:r w:rsidRPr="00FB3BA0">
        <w:rPr>
          <w:rFonts w:ascii="Times New Roman" w:eastAsia="Calibri" w:hAnsi="Times New Roman" w:cs="Times New Roman"/>
          <w:sz w:val="28"/>
          <w:szCs w:val="28"/>
          <w:lang w:eastAsia="en-US"/>
        </w:rPr>
        <w:t>наркодиспансера</w:t>
      </w:r>
      <w:proofErr w:type="spellEnd"/>
      <w:r w:rsidRPr="00FB3BA0">
        <w:rPr>
          <w:rFonts w:ascii="Times New Roman" w:eastAsia="Calibri" w:hAnsi="Times New Roman" w:cs="Times New Roman"/>
          <w:sz w:val="28"/>
          <w:szCs w:val="28"/>
          <w:lang w:eastAsia="en-US"/>
        </w:rPr>
        <w:t>. Два члена АА находились возле стола с литературой и отвечали на вопросы гостей мероприятия и участников.</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Более подробную информацию вы можете получить, отправив запрос на электронный адрес:</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dizhik@gmail.com - Дмитрий (г. Таганрог)</w:t>
      </w:r>
    </w:p>
    <w:p w:rsidR="00FB3BA0" w:rsidRPr="00FB3BA0" w:rsidRDefault="00FB3BA0" w:rsidP="00FB3BA0">
      <w:pPr>
        <w:spacing w:after="160" w:line="259" w:lineRule="auto"/>
        <w:rPr>
          <w:rFonts w:ascii="Times New Roman" w:eastAsia="Calibri" w:hAnsi="Times New Roman" w:cs="Times New Roman"/>
          <w:b/>
          <w:sz w:val="28"/>
          <w:szCs w:val="28"/>
          <w:lang w:eastAsia="en-US"/>
        </w:rPr>
      </w:pPr>
      <w:r w:rsidRPr="00FB3BA0">
        <w:rPr>
          <w:rFonts w:ascii="Times New Roman" w:eastAsia="Calibri" w:hAnsi="Times New Roman" w:cs="Times New Roman"/>
          <w:b/>
          <w:sz w:val="28"/>
          <w:szCs w:val="28"/>
          <w:lang w:eastAsia="en-US"/>
        </w:rPr>
        <w:t>Информирование общественности об АА, г. Братск</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24 сентября 2019 г. состоялся расширенный медицинский совет при Администрации г. Братск. Целью мероприятия стало обсуждение вопросов в профилактике лечения алкогольной зависимости и возможных методов излечения.</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В мероприятии участвовали: представители различных лечебных учреждений (ЦРБ, ПНД, туберкулёзного диспансера, травматологического отделения, и другие), а </w:t>
      </w:r>
      <w:proofErr w:type="gramStart"/>
      <w:r w:rsidRPr="00FB3BA0">
        <w:rPr>
          <w:rFonts w:ascii="Times New Roman" w:eastAsia="Calibri" w:hAnsi="Times New Roman" w:cs="Times New Roman"/>
          <w:sz w:val="28"/>
          <w:szCs w:val="28"/>
          <w:lang w:eastAsia="en-US"/>
        </w:rPr>
        <w:t>так же</w:t>
      </w:r>
      <w:proofErr w:type="gramEnd"/>
      <w:r w:rsidRPr="00FB3BA0">
        <w:rPr>
          <w:rFonts w:ascii="Times New Roman" w:eastAsia="Calibri" w:hAnsi="Times New Roman" w:cs="Times New Roman"/>
          <w:sz w:val="28"/>
          <w:szCs w:val="28"/>
          <w:lang w:eastAsia="en-US"/>
        </w:rPr>
        <w:t xml:space="preserve"> социальные службы (КДН, ЦПД, опеки), отделение красного креста, реабилитационных центров, полиции, ГУФСИН, представитель АНО «Байкальский Центр Поддержки Трезвости», Администрации, СМИ, члены АА, Ал-</w:t>
      </w:r>
      <w:proofErr w:type="spellStart"/>
      <w:r w:rsidRPr="00FB3BA0">
        <w:rPr>
          <w:rFonts w:ascii="Times New Roman" w:eastAsia="Calibri" w:hAnsi="Times New Roman" w:cs="Times New Roman"/>
          <w:sz w:val="28"/>
          <w:szCs w:val="28"/>
          <w:lang w:eastAsia="en-US"/>
        </w:rPr>
        <w:t>Анон</w:t>
      </w:r>
      <w:proofErr w:type="spellEnd"/>
      <w:r w:rsidRPr="00FB3BA0">
        <w:rPr>
          <w:rFonts w:ascii="Times New Roman" w:eastAsia="Calibri" w:hAnsi="Times New Roman" w:cs="Times New Roman"/>
          <w:sz w:val="28"/>
          <w:szCs w:val="28"/>
          <w:lang w:eastAsia="en-US"/>
        </w:rPr>
        <w:t xml:space="preserve"> и многие другие.</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В ходе обсуждения была отмечена положительная деятельность содружества Анонимные Алкоголики как альтернативный метод избавления от алкогольной зависимости и большую часть совета заняло обсуждение сотрудничества с Содружеством АА.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Многие службы города выразили готовность в совместной работе и привлечением </w:t>
      </w:r>
      <w:proofErr w:type="gramStart"/>
      <w:r w:rsidRPr="00FB3BA0">
        <w:rPr>
          <w:rFonts w:ascii="Times New Roman" w:eastAsia="Calibri" w:hAnsi="Times New Roman" w:cs="Times New Roman"/>
          <w:sz w:val="28"/>
          <w:szCs w:val="28"/>
          <w:lang w:eastAsia="en-US"/>
        </w:rPr>
        <w:t>лиц</w:t>
      </w:r>
      <w:proofErr w:type="gramEnd"/>
      <w:r w:rsidRPr="00FB3BA0">
        <w:rPr>
          <w:rFonts w:ascii="Times New Roman" w:eastAsia="Calibri" w:hAnsi="Times New Roman" w:cs="Times New Roman"/>
          <w:sz w:val="28"/>
          <w:szCs w:val="28"/>
          <w:lang w:eastAsia="en-US"/>
        </w:rPr>
        <w:t xml:space="preserve"> состоящих на учёте в подведомственных учреждениях, о совместных мероприятиях с членами АА в информировании широкой общественности о методах работы Анонимных Алкоголиков.</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После медицинского совета был роздан информационный материал всем участникам встречи. В СМИ была опубликована информация о данном мероприятии.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Всю работу по организации поездки в г. Братск взял на себя окружной комитет по обслуживанию АА Иркутской области в </w:t>
      </w:r>
      <w:proofErr w:type="spellStart"/>
      <w:r w:rsidRPr="00FB3BA0">
        <w:rPr>
          <w:rFonts w:ascii="Times New Roman" w:eastAsia="Calibri" w:hAnsi="Times New Roman" w:cs="Times New Roman"/>
          <w:sz w:val="28"/>
          <w:szCs w:val="28"/>
          <w:lang w:eastAsia="en-US"/>
        </w:rPr>
        <w:t>софинансировании</w:t>
      </w:r>
      <w:proofErr w:type="spellEnd"/>
      <w:r w:rsidRPr="00FB3BA0">
        <w:rPr>
          <w:rFonts w:ascii="Times New Roman" w:eastAsia="Calibri" w:hAnsi="Times New Roman" w:cs="Times New Roman"/>
          <w:sz w:val="28"/>
          <w:szCs w:val="28"/>
          <w:lang w:eastAsia="en-US"/>
        </w:rPr>
        <w:t xml:space="preserve"> с региональным комитетом по обслуживанию АА Восточной Сибири и Дальнего Востока.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Прикрепленные файлы, ссылки: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1. Решение расширенного заседания Медицинского совета г. Братска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2. Видео сюжет на ТРК г. Братск (https://yadi.sk/i/HUehKVd-OlIbJw) или можно посмотреть, перейдя по ссылке: http://trk-bratsk.tv/zloupotreblenie-alkogolem/</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3. Информация о мероприятии на сайте Администрации г. Братск: https://www.bratsk-city.ru/news/index.php?ELEMENT_ID=70403</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lastRenderedPageBreak/>
        <w:t>4. Статья в газете «Вечерний Братск»: http://vb-gazeta.ru/%d0%ba%d0%bb%d1%83%d0%b1-%d0%b0%d0%b0-%d1%82%d0%b0%d0%bc-%d0%b3%d0%b4%d0%b5-%d0%bf%d0%be%d0%bc%d0%be%d0%b3%d1%83%d1%82/</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Более подробную информацию вы можете получить, отправив запрос на электронный адрес: zheltobryukhov81@mail.ru - Алексей (г. Ангарск)</w:t>
      </w:r>
    </w:p>
    <w:p w:rsidR="00FB3BA0" w:rsidRPr="00FB3BA0" w:rsidRDefault="00FB3BA0" w:rsidP="00FB3BA0">
      <w:pPr>
        <w:spacing w:after="160" w:line="259" w:lineRule="auto"/>
        <w:rPr>
          <w:rFonts w:ascii="Times New Roman" w:eastAsia="Calibri" w:hAnsi="Times New Roman" w:cs="Times New Roman"/>
          <w:b/>
          <w:sz w:val="28"/>
          <w:szCs w:val="28"/>
          <w:lang w:eastAsia="en-US"/>
        </w:rPr>
      </w:pPr>
      <w:r w:rsidRPr="00FB3BA0">
        <w:rPr>
          <w:rFonts w:ascii="Times New Roman" w:eastAsia="Calibri" w:hAnsi="Times New Roman" w:cs="Times New Roman"/>
          <w:b/>
          <w:sz w:val="28"/>
          <w:szCs w:val="28"/>
          <w:lang w:eastAsia="en-US"/>
        </w:rPr>
        <w:t xml:space="preserve">Информирование общественности об АА, Комитет по сотрудничеству с религиозными организациями при Московской Окружной </w:t>
      </w:r>
      <w:proofErr w:type="spellStart"/>
      <w:r w:rsidRPr="00FB3BA0">
        <w:rPr>
          <w:rFonts w:ascii="Times New Roman" w:eastAsia="Calibri" w:hAnsi="Times New Roman" w:cs="Times New Roman"/>
          <w:b/>
          <w:sz w:val="28"/>
          <w:szCs w:val="28"/>
          <w:lang w:eastAsia="en-US"/>
        </w:rPr>
        <w:t>Интергруппе</w:t>
      </w:r>
      <w:proofErr w:type="spellEnd"/>
      <w:r w:rsidRPr="00FB3BA0">
        <w:rPr>
          <w:rFonts w:ascii="Times New Roman" w:eastAsia="Calibri" w:hAnsi="Times New Roman" w:cs="Times New Roman"/>
          <w:b/>
          <w:sz w:val="28"/>
          <w:szCs w:val="28"/>
          <w:lang w:eastAsia="en-US"/>
        </w:rPr>
        <w:t xml:space="preserve"> (г. Москва)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Комитет по сотрудничеству с религиозными организациями при Московской Окружной </w:t>
      </w:r>
      <w:proofErr w:type="spellStart"/>
      <w:r w:rsidRPr="00FB3BA0">
        <w:rPr>
          <w:rFonts w:ascii="Times New Roman" w:eastAsia="Calibri" w:hAnsi="Times New Roman" w:cs="Times New Roman"/>
          <w:sz w:val="28"/>
          <w:szCs w:val="28"/>
          <w:lang w:eastAsia="en-US"/>
        </w:rPr>
        <w:t>Интергруппе</w:t>
      </w:r>
      <w:proofErr w:type="spellEnd"/>
      <w:r w:rsidRPr="00FB3BA0">
        <w:rPr>
          <w:rFonts w:ascii="Times New Roman" w:eastAsia="Calibri" w:hAnsi="Times New Roman" w:cs="Times New Roman"/>
          <w:sz w:val="28"/>
          <w:szCs w:val="28"/>
          <w:lang w:eastAsia="en-US"/>
        </w:rPr>
        <w:t xml:space="preserve"> (далее Комитет) работает с 1999 г.</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История Комитета началась с того, что в 1995 г. один анонимный алкоголик пришел к выводу о необходимости последовательного и систематического информирования религиозной общественности о Содружестве АА, чем и начал целенаправленно заниматься. Постепенно, в результате этой деятельности, возникли контакты с различными священниками, мирянами, и чиновниками Русской Православной Церкви, а в последствии и другими церквями и религиозными организациями.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В 1999 г. вышеупомянутый член АА, на заседании Московской </w:t>
      </w:r>
      <w:proofErr w:type="spellStart"/>
      <w:r w:rsidRPr="00FB3BA0">
        <w:rPr>
          <w:rFonts w:ascii="Times New Roman" w:eastAsia="Calibri" w:hAnsi="Times New Roman" w:cs="Times New Roman"/>
          <w:sz w:val="28"/>
          <w:szCs w:val="28"/>
          <w:lang w:eastAsia="en-US"/>
        </w:rPr>
        <w:t>Интергруппы</w:t>
      </w:r>
      <w:proofErr w:type="spellEnd"/>
      <w:r w:rsidRPr="00FB3BA0">
        <w:rPr>
          <w:rFonts w:ascii="Times New Roman" w:eastAsia="Calibri" w:hAnsi="Times New Roman" w:cs="Times New Roman"/>
          <w:sz w:val="28"/>
          <w:szCs w:val="28"/>
          <w:lang w:eastAsia="en-US"/>
        </w:rPr>
        <w:t xml:space="preserve"> (ныне Московская Окружная </w:t>
      </w:r>
      <w:proofErr w:type="spellStart"/>
      <w:r w:rsidRPr="00FB3BA0">
        <w:rPr>
          <w:rFonts w:ascii="Times New Roman" w:eastAsia="Calibri" w:hAnsi="Times New Roman" w:cs="Times New Roman"/>
          <w:sz w:val="28"/>
          <w:szCs w:val="28"/>
          <w:lang w:eastAsia="en-US"/>
        </w:rPr>
        <w:t>Интергруппа</w:t>
      </w:r>
      <w:proofErr w:type="spellEnd"/>
      <w:r w:rsidRPr="00FB3BA0">
        <w:rPr>
          <w:rFonts w:ascii="Times New Roman" w:eastAsia="Calibri" w:hAnsi="Times New Roman" w:cs="Times New Roman"/>
          <w:sz w:val="28"/>
          <w:szCs w:val="28"/>
          <w:lang w:eastAsia="en-US"/>
        </w:rPr>
        <w:t xml:space="preserve">) попросил доверить ему это служение, с предложением создать соответствующий профильный комитет при Московской </w:t>
      </w:r>
      <w:proofErr w:type="spellStart"/>
      <w:r w:rsidRPr="00FB3BA0">
        <w:rPr>
          <w:rFonts w:ascii="Times New Roman" w:eastAsia="Calibri" w:hAnsi="Times New Roman" w:cs="Times New Roman"/>
          <w:sz w:val="28"/>
          <w:szCs w:val="28"/>
          <w:lang w:eastAsia="en-US"/>
        </w:rPr>
        <w:t>Интергруппе</w:t>
      </w:r>
      <w:proofErr w:type="spellEnd"/>
      <w:r w:rsidRPr="00FB3BA0">
        <w:rPr>
          <w:rFonts w:ascii="Times New Roman" w:eastAsia="Calibri" w:hAnsi="Times New Roman" w:cs="Times New Roman"/>
          <w:sz w:val="28"/>
          <w:szCs w:val="28"/>
          <w:lang w:eastAsia="en-US"/>
        </w:rPr>
        <w:t xml:space="preserve">, доверие было выражено групповым сознанием единогласно. Вскоре несколько членов АА вошли в этот комитет; заседания комитета стали регулярными и проходят по сей день (ежемесячные отчеты работы комитета можно посмотреть в Московском Листке, а информацию о времени и месте проведения заседаний Комитета можно узнать в чате Московской окружной </w:t>
      </w:r>
      <w:proofErr w:type="spellStart"/>
      <w:r w:rsidRPr="00FB3BA0">
        <w:rPr>
          <w:rFonts w:ascii="Times New Roman" w:eastAsia="Calibri" w:hAnsi="Times New Roman" w:cs="Times New Roman"/>
          <w:sz w:val="28"/>
          <w:szCs w:val="28"/>
          <w:lang w:eastAsia="en-US"/>
        </w:rPr>
        <w:t>интергруппы</w:t>
      </w:r>
      <w:proofErr w:type="spellEnd"/>
      <w:r w:rsidRPr="00FB3BA0">
        <w:rPr>
          <w:rFonts w:ascii="Times New Roman" w:eastAsia="Calibri" w:hAnsi="Times New Roman" w:cs="Times New Roman"/>
          <w:sz w:val="28"/>
          <w:szCs w:val="28"/>
          <w:lang w:eastAsia="en-US"/>
        </w:rPr>
        <w:t xml:space="preserve"> в </w:t>
      </w:r>
      <w:proofErr w:type="spellStart"/>
      <w:r w:rsidRPr="00FB3BA0">
        <w:rPr>
          <w:rFonts w:ascii="Times New Roman" w:eastAsia="Calibri" w:hAnsi="Times New Roman" w:cs="Times New Roman"/>
          <w:sz w:val="28"/>
          <w:szCs w:val="28"/>
          <w:lang w:eastAsia="en-US"/>
        </w:rPr>
        <w:t>Вотсап</w:t>
      </w:r>
      <w:proofErr w:type="spellEnd"/>
      <w:r w:rsidRPr="00FB3BA0">
        <w:rPr>
          <w:rFonts w:ascii="Times New Roman" w:eastAsia="Calibri" w:hAnsi="Times New Roman" w:cs="Times New Roman"/>
          <w:sz w:val="28"/>
          <w:szCs w:val="28"/>
          <w:lang w:eastAsia="en-US"/>
        </w:rPr>
        <w:t>, а также в ленте новостей сайта: https://aamos.ru/, примерно за 10 дней до даты заседания, обычно по средам в середине месяца, на этом же сайте можно найти дополнительную информацию о работе Комитета, в разделе ОК' ИНТЕРГРУППА, подразделе КОМИТЕТЫ), на которых обсуждаются и решаются текущие вопросы и дела, было выработано, а в последствии доработано Положение о Комитете.</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На сегодняшний день Комитет представляет собой сформировавшуюся работоспособную структуру и готов оперативно реагировать на любую поступающую информацию своего профиля.</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С декабря 2017 г. по декабрь 2018 г. Комитетом была сделана следующая работа: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Регулярное заседание комитета, радует, что в этом году пришло больше людей, чем раньше;</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Совместно с КИО РСО АА сделана очередная рассылка о работе комитета за 2013-2017 годы;</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lastRenderedPageBreak/>
        <w:t>● Состоялась беседа об АА с иереем Илией Сычевым, настоятелем храма Алексея Мурина в Южном Бутово;</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По просьбе КИО РСО АА состоялась информационная встреча по </w:t>
      </w:r>
      <w:proofErr w:type="spellStart"/>
      <w:r w:rsidRPr="00FB3BA0">
        <w:rPr>
          <w:rFonts w:ascii="Times New Roman" w:eastAsia="Calibri" w:hAnsi="Times New Roman" w:cs="Times New Roman"/>
          <w:sz w:val="28"/>
          <w:szCs w:val="28"/>
          <w:lang w:eastAsia="en-US"/>
        </w:rPr>
        <w:t>Skype</w:t>
      </w:r>
      <w:proofErr w:type="spellEnd"/>
      <w:r w:rsidRPr="00FB3BA0">
        <w:rPr>
          <w:rFonts w:ascii="Times New Roman" w:eastAsia="Calibri" w:hAnsi="Times New Roman" w:cs="Times New Roman"/>
          <w:sz w:val="28"/>
          <w:szCs w:val="28"/>
          <w:lang w:eastAsia="en-US"/>
        </w:rPr>
        <w:t xml:space="preserve"> с интересующимися работой комитета членами АА, из разных регионов России, делились опытом служения в комитете и рассказали о его работе, также ответили на вопросы;</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Проведена информационная встреча об АА, на территории собора Спаса Нерукотворного (г. Бежецк, Тверская область), с игуменом Феодором (</w:t>
      </w:r>
      <w:proofErr w:type="spellStart"/>
      <w:r w:rsidRPr="00FB3BA0">
        <w:rPr>
          <w:rFonts w:ascii="Times New Roman" w:eastAsia="Calibri" w:hAnsi="Times New Roman" w:cs="Times New Roman"/>
          <w:sz w:val="28"/>
          <w:szCs w:val="28"/>
          <w:lang w:eastAsia="en-US"/>
        </w:rPr>
        <w:t>Зеленовым</w:t>
      </w:r>
      <w:proofErr w:type="spellEnd"/>
      <w:r w:rsidRPr="00FB3BA0">
        <w:rPr>
          <w:rFonts w:ascii="Times New Roman" w:eastAsia="Calibri" w:hAnsi="Times New Roman" w:cs="Times New Roman"/>
          <w:sz w:val="28"/>
          <w:szCs w:val="28"/>
          <w:lang w:eastAsia="en-US"/>
        </w:rPr>
        <w:t>) и иереем Виктором (</w:t>
      </w:r>
      <w:proofErr w:type="spellStart"/>
      <w:r w:rsidRPr="00FB3BA0">
        <w:rPr>
          <w:rFonts w:ascii="Times New Roman" w:eastAsia="Calibri" w:hAnsi="Times New Roman" w:cs="Times New Roman"/>
          <w:sz w:val="28"/>
          <w:szCs w:val="28"/>
          <w:lang w:eastAsia="en-US"/>
        </w:rPr>
        <w:t>Внуцких</w:t>
      </w:r>
      <w:proofErr w:type="spellEnd"/>
      <w:r w:rsidRPr="00FB3BA0">
        <w:rPr>
          <w:rFonts w:ascii="Times New Roman" w:eastAsia="Calibri" w:hAnsi="Times New Roman" w:cs="Times New Roman"/>
          <w:sz w:val="28"/>
          <w:szCs w:val="28"/>
          <w:lang w:eastAsia="en-US"/>
        </w:rPr>
        <w:t>);</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Проведена беседа об АА с настоятелем храма Сорока мучеников </w:t>
      </w:r>
      <w:proofErr w:type="spellStart"/>
      <w:r w:rsidRPr="00FB3BA0">
        <w:rPr>
          <w:rFonts w:ascii="Times New Roman" w:eastAsia="Calibri" w:hAnsi="Times New Roman" w:cs="Times New Roman"/>
          <w:sz w:val="28"/>
          <w:szCs w:val="28"/>
          <w:lang w:eastAsia="en-US"/>
        </w:rPr>
        <w:t>Севастийских</w:t>
      </w:r>
      <w:proofErr w:type="spellEnd"/>
      <w:r w:rsidRPr="00FB3BA0">
        <w:rPr>
          <w:rFonts w:ascii="Times New Roman" w:eastAsia="Calibri" w:hAnsi="Times New Roman" w:cs="Times New Roman"/>
          <w:sz w:val="28"/>
          <w:szCs w:val="28"/>
          <w:lang w:eastAsia="en-US"/>
        </w:rPr>
        <w:t xml:space="preserve">, протоиереем Олегом </w:t>
      </w:r>
      <w:proofErr w:type="spellStart"/>
      <w:r w:rsidRPr="00FB3BA0">
        <w:rPr>
          <w:rFonts w:ascii="Times New Roman" w:eastAsia="Calibri" w:hAnsi="Times New Roman" w:cs="Times New Roman"/>
          <w:sz w:val="28"/>
          <w:szCs w:val="28"/>
          <w:lang w:eastAsia="en-US"/>
        </w:rPr>
        <w:t>Шерышевым</w:t>
      </w:r>
      <w:proofErr w:type="spellEnd"/>
      <w:r w:rsidRPr="00FB3BA0">
        <w:rPr>
          <w:rFonts w:ascii="Times New Roman" w:eastAsia="Calibri" w:hAnsi="Times New Roman" w:cs="Times New Roman"/>
          <w:sz w:val="28"/>
          <w:szCs w:val="28"/>
          <w:lang w:eastAsia="en-US"/>
        </w:rPr>
        <w:t>;</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Прошла информационная встреча с благочинным </w:t>
      </w:r>
      <w:proofErr w:type="spellStart"/>
      <w:r w:rsidRPr="00FB3BA0">
        <w:rPr>
          <w:rFonts w:ascii="Times New Roman" w:eastAsia="Calibri" w:hAnsi="Times New Roman" w:cs="Times New Roman"/>
          <w:sz w:val="28"/>
          <w:szCs w:val="28"/>
          <w:lang w:eastAsia="en-US"/>
        </w:rPr>
        <w:t>Лихославльского</w:t>
      </w:r>
      <w:proofErr w:type="spellEnd"/>
      <w:r w:rsidRPr="00FB3BA0">
        <w:rPr>
          <w:rFonts w:ascii="Times New Roman" w:eastAsia="Calibri" w:hAnsi="Times New Roman" w:cs="Times New Roman"/>
          <w:sz w:val="28"/>
          <w:szCs w:val="28"/>
          <w:lang w:eastAsia="en-US"/>
        </w:rPr>
        <w:t xml:space="preserve"> округа </w:t>
      </w:r>
      <w:proofErr w:type="spellStart"/>
      <w:r w:rsidRPr="00FB3BA0">
        <w:rPr>
          <w:rFonts w:ascii="Times New Roman" w:eastAsia="Calibri" w:hAnsi="Times New Roman" w:cs="Times New Roman"/>
          <w:sz w:val="28"/>
          <w:szCs w:val="28"/>
          <w:lang w:eastAsia="en-US"/>
        </w:rPr>
        <w:t>Бежецкой</w:t>
      </w:r>
      <w:proofErr w:type="spellEnd"/>
      <w:r w:rsidRPr="00FB3BA0">
        <w:rPr>
          <w:rFonts w:ascii="Times New Roman" w:eastAsia="Calibri" w:hAnsi="Times New Roman" w:cs="Times New Roman"/>
          <w:sz w:val="28"/>
          <w:szCs w:val="28"/>
          <w:lang w:eastAsia="en-US"/>
        </w:rPr>
        <w:t xml:space="preserve"> епархии, </w:t>
      </w:r>
      <w:proofErr w:type="spellStart"/>
      <w:r w:rsidRPr="00FB3BA0">
        <w:rPr>
          <w:rFonts w:ascii="Times New Roman" w:eastAsia="Calibri" w:hAnsi="Times New Roman" w:cs="Times New Roman"/>
          <w:sz w:val="28"/>
          <w:szCs w:val="28"/>
          <w:lang w:eastAsia="en-US"/>
        </w:rPr>
        <w:t>протоиерееем</w:t>
      </w:r>
      <w:proofErr w:type="spellEnd"/>
      <w:r w:rsidRPr="00FB3BA0">
        <w:rPr>
          <w:rFonts w:ascii="Times New Roman" w:eastAsia="Calibri" w:hAnsi="Times New Roman" w:cs="Times New Roman"/>
          <w:sz w:val="28"/>
          <w:szCs w:val="28"/>
          <w:lang w:eastAsia="en-US"/>
        </w:rPr>
        <w:t xml:space="preserve"> Олегом </w:t>
      </w:r>
      <w:proofErr w:type="spellStart"/>
      <w:r w:rsidRPr="00FB3BA0">
        <w:rPr>
          <w:rFonts w:ascii="Times New Roman" w:eastAsia="Calibri" w:hAnsi="Times New Roman" w:cs="Times New Roman"/>
          <w:sz w:val="28"/>
          <w:szCs w:val="28"/>
          <w:lang w:eastAsia="en-US"/>
        </w:rPr>
        <w:t>Губским</w:t>
      </w:r>
      <w:proofErr w:type="spellEnd"/>
      <w:r w:rsidRPr="00FB3BA0">
        <w:rPr>
          <w:rFonts w:ascii="Times New Roman" w:eastAsia="Calibri" w:hAnsi="Times New Roman" w:cs="Times New Roman"/>
          <w:sz w:val="28"/>
          <w:szCs w:val="28"/>
          <w:lang w:eastAsia="en-US"/>
        </w:rPr>
        <w:t>;</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Проведение трех информационных встреч с учащимися Московской Духовной семинарии в </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Более подробную информацию вы можете получить, отправив запрос на электронный адрес: fuoco12@mail.ru - Александр (г. Москва)</w:t>
      </w:r>
    </w:p>
    <w:p w:rsidR="00FB3BA0" w:rsidRPr="00FB3BA0" w:rsidRDefault="00FB3BA0" w:rsidP="00FB3BA0">
      <w:pPr>
        <w:spacing w:after="160" w:line="259" w:lineRule="auto"/>
        <w:rPr>
          <w:rFonts w:ascii="Times New Roman" w:eastAsia="Calibri" w:hAnsi="Times New Roman" w:cs="Times New Roman"/>
          <w:b/>
          <w:sz w:val="28"/>
          <w:szCs w:val="28"/>
          <w:lang w:eastAsia="en-US"/>
        </w:rPr>
      </w:pPr>
      <w:r w:rsidRPr="00FB3BA0">
        <w:rPr>
          <w:rFonts w:ascii="Times New Roman" w:eastAsia="Calibri" w:hAnsi="Times New Roman" w:cs="Times New Roman"/>
          <w:b/>
          <w:sz w:val="28"/>
          <w:szCs w:val="28"/>
          <w:lang w:eastAsia="en-US"/>
        </w:rPr>
        <w:t>Окружной Форум АА Иркутской области, информирование общественности об АА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С 16 по 18 августа 2019 г. прошёл окружной Форум Анонимных Алкоголиков Иркутской области «Байкальские Зори» в г. Байкальск под девизом «Вместе мы можем...».</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Место проведения было выбрано не случайно, т.к. в мае этого года в городе Байкальск открылась первая группа АА. В поддержку этой группы окружной комитет по обслуживанию АА Иркутской области организовал Форум АА в этом городе.</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16 августа в конференц-зале Байкальского техникума прошло Большое </w:t>
      </w:r>
      <w:proofErr w:type="gramStart"/>
      <w:r w:rsidRPr="00FB3BA0">
        <w:rPr>
          <w:rFonts w:ascii="Times New Roman" w:eastAsia="Calibri" w:hAnsi="Times New Roman" w:cs="Times New Roman"/>
          <w:sz w:val="28"/>
          <w:szCs w:val="28"/>
          <w:lang w:eastAsia="en-US"/>
        </w:rPr>
        <w:t>Открытое Информационное собрание</w:t>
      </w:r>
      <w:proofErr w:type="gramEnd"/>
      <w:r w:rsidRPr="00FB3BA0">
        <w:rPr>
          <w:rFonts w:ascii="Times New Roman" w:eastAsia="Calibri" w:hAnsi="Times New Roman" w:cs="Times New Roman"/>
          <w:sz w:val="28"/>
          <w:szCs w:val="28"/>
          <w:lang w:eastAsia="en-US"/>
        </w:rPr>
        <w:t xml:space="preserve"> разделённое на два блока: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1) Презентация АА в слайдах и информационный ролик об АА для наших друзей - профессионалов, в рамках 5 традиции;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2) Двое ведущих провели мероприятие по преамбуле БС, в рамках 1 традиции.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Пригласительную рассылку для представителей общественности - полиции, наркологов, общественников и СМИ сделала администрация г. </w:t>
      </w:r>
      <w:proofErr w:type="spellStart"/>
      <w:r w:rsidRPr="00FB3BA0">
        <w:rPr>
          <w:rFonts w:ascii="Times New Roman" w:eastAsia="Calibri" w:hAnsi="Times New Roman" w:cs="Times New Roman"/>
          <w:sz w:val="28"/>
          <w:szCs w:val="28"/>
          <w:lang w:eastAsia="en-US"/>
        </w:rPr>
        <w:t>Слюдянка</w:t>
      </w:r>
      <w:proofErr w:type="spellEnd"/>
      <w:r w:rsidRPr="00FB3BA0">
        <w:rPr>
          <w:rFonts w:ascii="Times New Roman" w:eastAsia="Calibri" w:hAnsi="Times New Roman" w:cs="Times New Roman"/>
          <w:sz w:val="28"/>
          <w:szCs w:val="28"/>
          <w:lang w:eastAsia="en-US"/>
        </w:rPr>
        <w:t>. На следующий день в местном ДК «Юбилейный» прошёл концерт с номерами выступлений членов АА и дискотека.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В последний день Форума был запланирован выезд на собрание местной группы АА «Купол». В течении всех трёх дней проводились собрания, семинары по </w:t>
      </w:r>
      <w:r w:rsidRPr="00FB3BA0">
        <w:rPr>
          <w:rFonts w:ascii="Times New Roman" w:eastAsia="Calibri" w:hAnsi="Times New Roman" w:cs="Times New Roman"/>
          <w:sz w:val="28"/>
          <w:szCs w:val="28"/>
          <w:lang w:eastAsia="en-US"/>
        </w:rPr>
        <w:lastRenderedPageBreak/>
        <w:t>шагам, традициям и структурам обслуживания. Проходили спикерские на тему «Спонсорство».</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На Форуме присутствовали члены АА из республик Якутия и Бурятия, городов Чита, Новосибирск, Братск, </w:t>
      </w:r>
      <w:proofErr w:type="spellStart"/>
      <w:r w:rsidRPr="00FB3BA0">
        <w:rPr>
          <w:rFonts w:ascii="Times New Roman" w:eastAsia="Calibri" w:hAnsi="Times New Roman" w:cs="Times New Roman"/>
          <w:sz w:val="28"/>
          <w:szCs w:val="28"/>
          <w:lang w:eastAsia="en-US"/>
        </w:rPr>
        <w:t>Шелехов</w:t>
      </w:r>
      <w:proofErr w:type="spellEnd"/>
      <w:r w:rsidRPr="00FB3BA0">
        <w:rPr>
          <w:rFonts w:ascii="Times New Roman" w:eastAsia="Calibri" w:hAnsi="Times New Roman" w:cs="Times New Roman"/>
          <w:sz w:val="28"/>
          <w:szCs w:val="28"/>
          <w:lang w:eastAsia="en-US"/>
        </w:rPr>
        <w:t xml:space="preserve">, </w:t>
      </w:r>
      <w:proofErr w:type="spellStart"/>
      <w:r w:rsidRPr="00FB3BA0">
        <w:rPr>
          <w:rFonts w:ascii="Times New Roman" w:eastAsia="Calibri" w:hAnsi="Times New Roman" w:cs="Times New Roman"/>
          <w:sz w:val="28"/>
          <w:szCs w:val="28"/>
          <w:lang w:eastAsia="en-US"/>
        </w:rPr>
        <w:t>Слюдянка</w:t>
      </w:r>
      <w:proofErr w:type="spellEnd"/>
      <w:r w:rsidRPr="00FB3BA0">
        <w:rPr>
          <w:rFonts w:ascii="Times New Roman" w:eastAsia="Calibri" w:hAnsi="Times New Roman" w:cs="Times New Roman"/>
          <w:sz w:val="28"/>
          <w:szCs w:val="28"/>
          <w:lang w:eastAsia="en-US"/>
        </w:rPr>
        <w:t>, Иркутск, Ангарск и других.</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В целом Форум прошёл в дружественной, тёплой атмосфере и получил массу положительных откликов у гостей Форума. В единстве, любви и дружеской симпатии расставались участники Форума. Телеканал «Вести-Иркутск» снял репортаж с участием нашего американского гостя, приуроченный к нашему Форуму. Всю организационную работу по Форуму проводил окружной комитет по обслуживанию АА Иркутской области.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Репортаж 18.08.19 г. Вести-Иркутск, можно посмотреть, перейдя по ссылке: </w:t>
      </w:r>
      <w:hyperlink r:id="rId24" w:history="1">
        <w:r w:rsidRPr="00FB3BA0">
          <w:rPr>
            <w:rFonts w:ascii="Times New Roman" w:eastAsia="Calibri" w:hAnsi="Times New Roman" w:cs="Times New Roman"/>
            <w:color w:val="0563C1"/>
            <w:sz w:val="28"/>
            <w:szCs w:val="28"/>
            <w:u w:val="single"/>
            <w:lang w:eastAsia="en-US"/>
          </w:rPr>
          <w:t>https://www.youtube.com/watch?v=HPyhVfMRI-g&amp;feature=youtu.be</w:t>
        </w:r>
      </w:hyperlink>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Мероприятия по информированию общественности об АА, проведенные в городах Иркутской области в августе-сентябре 2019 года: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г. Тулун:</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В конце августа 2019 г. от </w:t>
      </w:r>
      <w:proofErr w:type="spellStart"/>
      <w:r w:rsidRPr="00FB3BA0">
        <w:rPr>
          <w:rFonts w:ascii="Times New Roman" w:eastAsia="Calibri" w:hAnsi="Times New Roman" w:cs="Times New Roman"/>
          <w:sz w:val="28"/>
          <w:szCs w:val="28"/>
          <w:lang w:eastAsia="en-US"/>
        </w:rPr>
        <w:t>Тулунского</w:t>
      </w:r>
      <w:proofErr w:type="spellEnd"/>
      <w:r w:rsidRPr="00FB3BA0">
        <w:rPr>
          <w:rFonts w:ascii="Times New Roman" w:eastAsia="Calibri" w:hAnsi="Times New Roman" w:cs="Times New Roman"/>
          <w:sz w:val="28"/>
          <w:szCs w:val="28"/>
          <w:lang w:eastAsia="en-US"/>
        </w:rPr>
        <w:t xml:space="preserve"> телевидения поступило предложение снять репортаж о методах работы Содружества АА. На съёмки репортажа приехали члены АА и Ал-</w:t>
      </w:r>
      <w:proofErr w:type="spellStart"/>
      <w:r w:rsidRPr="00FB3BA0">
        <w:rPr>
          <w:rFonts w:ascii="Times New Roman" w:eastAsia="Calibri" w:hAnsi="Times New Roman" w:cs="Times New Roman"/>
          <w:sz w:val="28"/>
          <w:szCs w:val="28"/>
          <w:lang w:eastAsia="en-US"/>
        </w:rPr>
        <w:t>Анон</w:t>
      </w:r>
      <w:proofErr w:type="spellEnd"/>
      <w:r w:rsidRPr="00FB3BA0">
        <w:rPr>
          <w:rFonts w:ascii="Times New Roman" w:eastAsia="Calibri" w:hAnsi="Times New Roman" w:cs="Times New Roman"/>
          <w:sz w:val="28"/>
          <w:szCs w:val="28"/>
          <w:lang w:eastAsia="en-US"/>
        </w:rPr>
        <w:t xml:space="preserve"> из Иркутска, представитель АНО «Байкальский центр поддержки трезвости», так же участвовали члены АА и Ал-</w:t>
      </w:r>
      <w:proofErr w:type="spellStart"/>
      <w:r w:rsidRPr="00FB3BA0">
        <w:rPr>
          <w:rFonts w:ascii="Times New Roman" w:eastAsia="Calibri" w:hAnsi="Times New Roman" w:cs="Times New Roman"/>
          <w:sz w:val="28"/>
          <w:szCs w:val="28"/>
          <w:lang w:eastAsia="en-US"/>
        </w:rPr>
        <w:t>Анон</w:t>
      </w:r>
      <w:proofErr w:type="spellEnd"/>
      <w:r w:rsidRPr="00FB3BA0">
        <w:rPr>
          <w:rFonts w:ascii="Times New Roman" w:eastAsia="Calibri" w:hAnsi="Times New Roman" w:cs="Times New Roman"/>
          <w:sz w:val="28"/>
          <w:szCs w:val="28"/>
          <w:lang w:eastAsia="en-US"/>
        </w:rPr>
        <w:t xml:space="preserve"> г. Тулун. Репортаж вышел на местном телевидении отдельным блоком под названием «Путь к трезвости» и дублировался в течении недели. Так же члены АА и Ал-</w:t>
      </w:r>
      <w:proofErr w:type="spellStart"/>
      <w:r w:rsidRPr="00FB3BA0">
        <w:rPr>
          <w:rFonts w:ascii="Times New Roman" w:eastAsia="Calibri" w:hAnsi="Times New Roman" w:cs="Times New Roman"/>
          <w:sz w:val="28"/>
          <w:szCs w:val="28"/>
          <w:lang w:eastAsia="en-US"/>
        </w:rPr>
        <w:t>Анон</w:t>
      </w:r>
      <w:proofErr w:type="spellEnd"/>
      <w:r w:rsidRPr="00FB3BA0">
        <w:rPr>
          <w:rFonts w:ascii="Times New Roman" w:eastAsia="Calibri" w:hAnsi="Times New Roman" w:cs="Times New Roman"/>
          <w:sz w:val="28"/>
          <w:szCs w:val="28"/>
          <w:lang w:eastAsia="en-US"/>
        </w:rPr>
        <w:t xml:space="preserve"> дали интервью для местной газеты «Компас». Статья вышла 11 сентября в «День трезвости» под названием «Из тупика есть выход».</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г. Усолье-Сибирское:</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20 сентября 2019 г. в рамках проекта Администрации г. Усолье-Сибирское «Мобильная помощь», широкой общественности города была дана информация о Содружестве АА и представлен информационный материал (визитки, буклеты, листовки А4). Все желающие в открытом доступе могли получить информацию о методах работы Содружества АА, получить информационный материал и расписание групп АА в г. Усолье-Сибирское. Большой интерес проявили социальные службы, полиция, а </w:t>
      </w:r>
      <w:proofErr w:type="gramStart"/>
      <w:r w:rsidRPr="00FB3BA0">
        <w:rPr>
          <w:rFonts w:ascii="Times New Roman" w:eastAsia="Calibri" w:hAnsi="Times New Roman" w:cs="Times New Roman"/>
          <w:sz w:val="28"/>
          <w:szCs w:val="28"/>
          <w:lang w:eastAsia="en-US"/>
        </w:rPr>
        <w:t>так же</w:t>
      </w:r>
      <w:proofErr w:type="gramEnd"/>
      <w:r w:rsidRPr="00FB3BA0">
        <w:rPr>
          <w:rFonts w:ascii="Times New Roman" w:eastAsia="Calibri" w:hAnsi="Times New Roman" w:cs="Times New Roman"/>
          <w:sz w:val="28"/>
          <w:szCs w:val="28"/>
          <w:lang w:eastAsia="en-US"/>
        </w:rPr>
        <w:t xml:space="preserve"> местные жители города. Специалистами школы №6 было предложено провести Круглый стол - деловую встречу с родителями учеников и членами АА на тему альтернативных методов избавления от алкогольной зависимости и совместной работы в профилактике трезвого образа жизни.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г. Ангарск:</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lastRenderedPageBreak/>
        <w:t xml:space="preserve">19 сентября 2019 г. состоялось заседание </w:t>
      </w:r>
      <w:proofErr w:type="gramStart"/>
      <w:r w:rsidRPr="00FB3BA0">
        <w:rPr>
          <w:rFonts w:ascii="Times New Roman" w:eastAsia="Calibri" w:hAnsi="Times New Roman" w:cs="Times New Roman"/>
          <w:sz w:val="28"/>
          <w:szCs w:val="28"/>
          <w:lang w:eastAsia="en-US"/>
        </w:rPr>
        <w:t>Анти-Наркотической</w:t>
      </w:r>
      <w:proofErr w:type="gramEnd"/>
      <w:r w:rsidRPr="00FB3BA0">
        <w:rPr>
          <w:rFonts w:ascii="Times New Roman" w:eastAsia="Calibri" w:hAnsi="Times New Roman" w:cs="Times New Roman"/>
          <w:sz w:val="28"/>
          <w:szCs w:val="28"/>
          <w:lang w:eastAsia="en-US"/>
        </w:rPr>
        <w:t xml:space="preserve"> комиссии Ангарского Городского Округа. На встрече присутствовали представители полиции, ГУФСИН, социальных служб, директор АНО «Байкальский центр поддержки трезвости», директор «ЦПОИ», медицинские работники, психологи и другие представители общественности. В рамках обсуждения вопросов борьбы с алкоголизацией населения, была представлена презентация Содружества Анонимные Алкоголики и выбраны пути сотрудничества городских служб с Содружеством АА. В ходе полученной информации участниками данного мероприятия была дана положительная оценка деятельности Содружества АА и намечены пути дальнейшего сотрудничества.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Более подробную информацию вы можете получить, отправив запрос на электронный адрес: zheltobryukhov81@mail.ru - Алексей (г. Ангарск)</w:t>
      </w:r>
    </w:p>
    <w:p w:rsidR="00FB3BA0" w:rsidRPr="00FB3BA0" w:rsidRDefault="00FB3BA0" w:rsidP="00FB3BA0">
      <w:pPr>
        <w:spacing w:after="160" w:line="259" w:lineRule="auto"/>
        <w:rPr>
          <w:rFonts w:ascii="Times New Roman" w:eastAsia="Calibri" w:hAnsi="Times New Roman" w:cs="Times New Roman"/>
          <w:b/>
          <w:sz w:val="28"/>
          <w:szCs w:val="28"/>
          <w:lang w:eastAsia="en-US"/>
        </w:rPr>
      </w:pPr>
      <w:r w:rsidRPr="00FB3BA0">
        <w:rPr>
          <w:rFonts w:ascii="Times New Roman" w:eastAsia="Calibri" w:hAnsi="Times New Roman" w:cs="Times New Roman"/>
          <w:b/>
          <w:sz w:val="28"/>
          <w:szCs w:val="28"/>
          <w:lang w:eastAsia="en-US"/>
        </w:rPr>
        <w:t>5 традиция, г. Чебоксары</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Раз в квартал проходит рабочая встреча главного нарколога Чувашии Булыгиной И.Е. с представителями Сообщества АА Чувашии. На одной из встреч было принято решение провести презентацию АА для врачей-наркологов районов республики.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16 мая 2019 г. прошла </w:t>
      </w:r>
      <w:proofErr w:type="gramStart"/>
      <w:r w:rsidRPr="00FB3BA0">
        <w:rPr>
          <w:rFonts w:ascii="Times New Roman" w:eastAsia="Calibri" w:hAnsi="Times New Roman" w:cs="Times New Roman"/>
          <w:sz w:val="28"/>
          <w:szCs w:val="28"/>
          <w:lang w:eastAsia="en-US"/>
        </w:rPr>
        <w:t>встреча-презентация</w:t>
      </w:r>
      <w:proofErr w:type="gramEnd"/>
      <w:r w:rsidRPr="00FB3BA0">
        <w:rPr>
          <w:rFonts w:ascii="Times New Roman" w:eastAsia="Calibri" w:hAnsi="Times New Roman" w:cs="Times New Roman"/>
          <w:sz w:val="28"/>
          <w:szCs w:val="28"/>
          <w:lang w:eastAsia="en-US"/>
        </w:rPr>
        <w:t xml:space="preserve"> приуроченная к «Дню нарколога» с врачами и специалистами Наркологических отделений Чувашской Республики. Булыгина И.Е. очень тепло отозвалась о Сообществе АА, </w:t>
      </w:r>
      <w:proofErr w:type="gramStart"/>
      <w:r w:rsidRPr="00FB3BA0">
        <w:rPr>
          <w:rFonts w:ascii="Times New Roman" w:eastAsia="Calibri" w:hAnsi="Times New Roman" w:cs="Times New Roman"/>
          <w:sz w:val="28"/>
          <w:szCs w:val="28"/>
          <w:lang w:eastAsia="en-US"/>
        </w:rPr>
        <w:t>сказала</w:t>
      </w:r>
      <w:proofErr w:type="gramEnd"/>
      <w:r w:rsidRPr="00FB3BA0">
        <w:rPr>
          <w:rFonts w:ascii="Times New Roman" w:eastAsia="Calibri" w:hAnsi="Times New Roman" w:cs="Times New Roman"/>
          <w:sz w:val="28"/>
          <w:szCs w:val="28"/>
          <w:lang w:eastAsia="en-US"/>
        </w:rPr>
        <w:t xml:space="preserve"> что мы должны обязательно помогать друг другу и попросила всех всячески нас поддерживать. Члены АА провели презентацию используя </w:t>
      </w:r>
      <w:proofErr w:type="gramStart"/>
      <w:r w:rsidRPr="00FB3BA0">
        <w:rPr>
          <w:rFonts w:ascii="Times New Roman" w:eastAsia="Calibri" w:hAnsi="Times New Roman" w:cs="Times New Roman"/>
          <w:sz w:val="28"/>
          <w:szCs w:val="28"/>
          <w:lang w:eastAsia="en-US"/>
        </w:rPr>
        <w:t>презентацию</w:t>
      </w:r>
      <w:proofErr w:type="gramEnd"/>
      <w:r w:rsidRPr="00FB3BA0">
        <w:rPr>
          <w:rFonts w:ascii="Times New Roman" w:eastAsia="Calibri" w:hAnsi="Times New Roman" w:cs="Times New Roman"/>
          <w:sz w:val="28"/>
          <w:szCs w:val="28"/>
          <w:lang w:eastAsia="en-US"/>
        </w:rPr>
        <w:t xml:space="preserve"> разработанную КИО РСО об Анонимных Алкоголиках, после чего наркологам раздали диски с роликом об АА (10 мин.) и брошюры АА. Поступило много приглашений посетить районные отделения наркологией Чувашии.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w:t>
      </w:r>
      <w:proofErr w:type="gramStart"/>
      <w:r w:rsidRPr="00FB3BA0">
        <w:rPr>
          <w:rFonts w:ascii="Times New Roman" w:eastAsia="Calibri" w:hAnsi="Times New Roman" w:cs="Times New Roman"/>
          <w:sz w:val="28"/>
          <w:szCs w:val="28"/>
          <w:lang w:eastAsia="en-US"/>
        </w:rPr>
        <w:t>С</w:t>
      </w:r>
      <w:proofErr w:type="gramEnd"/>
      <w:r w:rsidRPr="00FB3BA0">
        <w:rPr>
          <w:rFonts w:ascii="Times New Roman" w:eastAsia="Calibri" w:hAnsi="Times New Roman" w:cs="Times New Roman"/>
          <w:sz w:val="28"/>
          <w:szCs w:val="28"/>
          <w:lang w:eastAsia="en-US"/>
        </w:rPr>
        <w:t xml:space="preserve"> февраля 2019 года на ГТРК «Чувашия» выходит передача под названием «Помоги себе сам», один раз в 2 недели, где члены Содружества АА рассказывают о себе, своем выздоровлении и о Содружестве АА и его традициях в формате мини-спикерских. К июлю 2019 года вышло 11 передач с участием членов АА. Передача пользуется популярностью, идут звонки на радио, так же много звонков на единый номер АА Чувашии в день выхода передач и приток новичков. Руководство ГТРК решило продолжить выпуск программы, готовятся новые выпуски, с новыми спикерами.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Архив программ по ссылке: http://www.chgtrk.ru/radio/programms/168</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Более подробную информацию Вы можете получить, отправив запрос на электронный адрес: tigridze@mail.ru – Игорь (г. Чебоксары)</w:t>
      </w:r>
    </w:p>
    <w:p w:rsidR="00FB3BA0" w:rsidRPr="00FB3BA0" w:rsidRDefault="00FB3BA0" w:rsidP="00FB3BA0">
      <w:pPr>
        <w:spacing w:after="160" w:line="259" w:lineRule="auto"/>
        <w:rPr>
          <w:rFonts w:ascii="Times New Roman" w:eastAsia="Calibri" w:hAnsi="Times New Roman" w:cs="Times New Roman"/>
          <w:b/>
          <w:sz w:val="28"/>
          <w:szCs w:val="28"/>
          <w:lang w:eastAsia="en-US"/>
        </w:rPr>
      </w:pPr>
      <w:r w:rsidRPr="00FB3BA0">
        <w:rPr>
          <w:rFonts w:ascii="Times New Roman" w:eastAsia="Calibri" w:hAnsi="Times New Roman" w:cs="Times New Roman"/>
          <w:b/>
          <w:sz w:val="28"/>
          <w:szCs w:val="28"/>
          <w:lang w:eastAsia="en-US"/>
        </w:rPr>
        <w:t>Информирование общественности об АА, г. Тулун</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7 августа, по инициативе члена АА г. Тулун состоялся репортаж на местном телеканале ТВ Тулун. В репортаже так же приняли участие представители Содружества АА г. Красноярск и г. Железногорск которые ехали на Форум АА в </w:t>
      </w:r>
      <w:r w:rsidRPr="00FB3BA0">
        <w:rPr>
          <w:rFonts w:ascii="Times New Roman" w:eastAsia="Calibri" w:hAnsi="Times New Roman" w:cs="Times New Roman"/>
          <w:sz w:val="28"/>
          <w:szCs w:val="28"/>
          <w:lang w:eastAsia="en-US"/>
        </w:rPr>
        <w:lastRenderedPageBreak/>
        <w:t xml:space="preserve">республику Бурятия. В г. Тулун уже на протяжении двух с половиной лет ведётся сотрудничество с городской и районной Администрациями, городскими службами, общественными организациями и СМИ. Поэтому предложение создать репортаж о местной группе АА не составило труда и городской телеканал охотно согласился провести съёмку. В свет вышел репортаж 19 августа 2019 г. на телеканале г. Тулун. Съёмка была осуществлена в соответствии с традициями АА и анонимность </w:t>
      </w:r>
      <w:proofErr w:type="gramStart"/>
      <w:r w:rsidRPr="00FB3BA0">
        <w:rPr>
          <w:rFonts w:ascii="Times New Roman" w:eastAsia="Calibri" w:hAnsi="Times New Roman" w:cs="Times New Roman"/>
          <w:sz w:val="28"/>
          <w:szCs w:val="28"/>
          <w:lang w:eastAsia="en-US"/>
        </w:rPr>
        <w:t>лиц</w:t>
      </w:r>
      <w:proofErr w:type="gramEnd"/>
      <w:r w:rsidRPr="00FB3BA0">
        <w:rPr>
          <w:rFonts w:ascii="Times New Roman" w:eastAsia="Calibri" w:hAnsi="Times New Roman" w:cs="Times New Roman"/>
          <w:sz w:val="28"/>
          <w:szCs w:val="28"/>
          <w:lang w:eastAsia="en-US"/>
        </w:rPr>
        <w:t xml:space="preserve"> участвовавших в репортаже была сохранена.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Полную версию репортажа можно посмотреть, перейдя по ссылке: https://www.youtube.com/watch?v=RFO1jyAquOc&amp;feature=youtu.be</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Более подробную информацию вы можете получить, отправив запрос на электронный адрес: zheltobryukhov81@mail.ru - Алексей (г. Ангарск)</w:t>
      </w:r>
    </w:p>
    <w:p w:rsidR="00FB3BA0" w:rsidRPr="00FB3BA0" w:rsidRDefault="00FB3BA0" w:rsidP="00FB3BA0">
      <w:pPr>
        <w:spacing w:after="160" w:line="259" w:lineRule="auto"/>
        <w:rPr>
          <w:rFonts w:ascii="Times New Roman" w:eastAsia="Calibri" w:hAnsi="Times New Roman" w:cs="Times New Roman"/>
          <w:b/>
          <w:sz w:val="28"/>
          <w:szCs w:val="28"/>
          <w:lang w:eastAsia="en-US"/>
        </w:rPr>
      </w:pPr>
      <w:r w:rsidRPr="00FB3BA0">
        <w:rPr>
          <w:rFonts w:ascii="Times New Roman" w:eastAsia="Calibri" w:hAnsi="Times New Roman" w:cs="Times New Roman"/>
          <w:b/>
          <w:sz w:val="28"/>
          <w:szCs w:val="28"/>
          <w:lang w:eastAsia="en-US"/>
        </w:rPr>
        <w:t>Работа, проделанная КИО ОКО АА Самарской области за период с августа 2018 г. по май 2019 г.:</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1. Сентябрь 2018 г.:</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Составлен запрос в департамент городского хозяйства и экологии на размещение информации о Содружестве АА на баннерах, как социальная реклама.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2. Октябрь 2018 г.:</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30.10.18 г. приняли участие в семинаре «Дорожная карта по </w:t>
      </w:r>
      <w:proofErr w:type="spellStart"/>
      <w:r w:rsidRPr="00FB3BA0">
        <w:rPr>
          <w:rFonts w:ascii="Times New Roman" w:eastAsia="Calibri" w:hAnsi="Times New Roman" w:cs="Times New Roman"/>
          <w:sz w:val="28"/>
          <w:szCs w:val="28"/>
          <w:lang w:eastAsia="en-US"/>
        </w:rPr>
        <w:t>ресоциализации</w:t>
      </w:r>
      <w:proofErr w:type="spellEnd"/>
      <w:r w:rsidRPr="00FB3BA0">
        <w:rPr>
          <w:rFonts w:ascii="Times New Roman" w:eastAsia="Calibri" w:hAnsi="Times New Roman" w:cs="Times New Roman"/>
          <w:sz w:val="28"/>
          <w:szCs w:val="28"/>
          <w:lang w:eastAsia="en-US"/>
        </w:rPr>
        <w:t>». Раздали присутствующим 13 папку с информационным материалом.</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3. Ноябрь 2018 г.:</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Проведена встреча с Областным центром «Семья», налажено взаимодействие с Центром «Семья» Советского района (размещен стенд), участие КДН.</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Сделаны записи с мини-спикерскими и отправлены на радио «ВЕРА».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4. Декабрь 2018 г.:</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Разработан макет баннера 3*6 (м.) для размещения на конструкциях в г. Самара. Начали вести контакт-лист (учет всех контактов с кем налажено сотрудничество).</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5. Январь 2019 г.:</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Проведена инвентаризация всех стендов с визитками и буклетами по Самарской области.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Размещена информация в электронном справочнике 2ГИС.</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Состоялась встреча с главой Промышленного района г. Самары. Проведена ознакомительная беседа. Было предложено устроить информационное собрание с главами Управ.</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6. Февраль 2019 г.:</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Проведена встреча с главным врачом в г. Отрадный, дали разрешение на размещение стенда АА.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lastRenderedPageBreak/>
        <w:t>Состоялся разговор с главой Октябрьского района г. Самары. Познакомились, но без результатов.</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Был визит в Управление социальной защиты </w:t>
      </w:r>
      <w:proofErr w:type="spellStart"/>
      <w:r w:rsidRPr="00FB3BA0">
        <w:rPr>
          <w:rFonts w:ascii="Times New Roman" w:eastAsia="Calibri" w:hAnsi="Times New Roman" w:cs="Times New Roman"/>
          <w:sz w:val="28"/>
          <w:szCs w:val="28"/>
          <w:lang w:eastAsia="en-US"/>
        </w:rPr>
        <w:t>Красноглинского</w:t>
      </w:r>
      <w:proofErr w:type="spellEnd"/>
      <w:r w:rsidRPr="00FB3BA0">
        <w:rPr>
          <w:rFonts w:ascii="Times New Roman" w:eastAsia="Calibri" w:hAnsi="Times New Roman" w:cs="Times New Roman"/>
          <w:sz w:val="28"/>
          <w:szCs w:val="28"/>
          <w:lang w:eastAsia="en-US"/>
        </w:rPr>
        <w:t xml:space="preserve"> района г. Самары - отказ, без аргументирования.</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Прошла встреча с зам. министра Министерства демографической и социальной политики Самарской области, результатом стало то, что Сообщество АА рекомендуют к сотрудничеству всем центрам «Семья» Самарской области.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7. Март 2019 г.:</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Проведена презентация в центре «Семья» Промышленного района, участниками были - несколько семей, нарколог и психологи.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Размещение информации об АА на 4 баннерах в г. Самара в течении 1 месяца. Налажено взаимодействие с департаментом городского хозяйства и экологии (отдел соц. рекламы).</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Размещены стенды в центре «Семья» Кировского района и в </w:t>
      </w:r>
      <w:proofErr w:type="spellStart"/>
      <w:proofErr w:type="gramStart"/>
      <w:r w:rsidRPr="00FB3BA0">
        <w:rPr>
          <w:rFonts w:ascii="Times New Roman" w:eastAsia="Calibri" w:hAnsi="Times New Roman" w:cs="Times New Roman"/>
          <w:sz w:val="28"/>
          <w:szCs w:val="28"/>
          <w:lang w:eastAsia="en-US"/>
        </w:rPr>
        <w:t>психо</w:t>
      </w:r>
      <w:proofErr w:type="spellEnd"/>
      <w:r w:rsidRPr="00FB3BA0">
        <w:rPr>
          <w:rFonts w:ascii="Times New Roman" w:eastAsia="Calibri" w:hAnsi="Times New Roman" w:cs="Times New Roman"/>
          <w:sz w:val="28"/>
          <w:szCs w:val="28"/>
          <w:lang w:eastAsia="en-US"/>
        </w:rPr>
        <w:t>-неврологическом</w:t>
      </w:r>
      <w:proofErr w:type="gramEnd"/>
      <w:r w:rsidRPr="00FB3BA0">
        <w:rPr>
          <w:rFonts w:ascii="Times New Roman" w:eastAsia="Calibri" w:hAnsi="Times New Roman" w:cs="Times New Roman"/>
          <w:sz w:val="28"/>
          <w:szCs w:val="28"/>
          <w:lang w:eastAsia="en-US"/>
        </w:rPr>
        <w:t xml:space="preserve"> диспансере г. Самара.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8. Май 2019 г.:</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Разработан макет объявления А4 общегородского, для размещения на бесплатных стендах от администрации г. Самара.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Получена доверенность на члена КИО для взаимодействия с Общественной палатой.</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Составлено письмо в Министерство Здравоохранения Самарской области по вопросу сотрудничества.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«Социальная газета» провела интервью с АА. Вышла в тираж статья от 11.05.2019 г. в Самарской газете. (Также был отправлен пресс-релиз и история члена АА).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9. С апреля по май месяц 2019 года ведётся активная подготовка к всероссийскому Форуму АА. В связи с чем составлено 51 письмо-приглашения для участия в «Круглом столе». (Список приглашаемых должностных лиц возможно предоставить по запросу).</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Более подробную информацию вы можете получить, отправив запрос на электронный адрес: silent063@mail.ru - Виталий (г. Самара)</w:t>
      </w:r>
    </w:p>
    <w:p w:rsidR="00FB3BA0" w:rsidRPr="00FB3BA0" w:rsidRDefault="00FB3BA0" w:rsidP="00FB3BA0">
      <w:pPr>
        <w:spacing w:after="160" w:line="259" w:lineRule="auto"/>
        <w:rPr>
          <w:rFonts w:ascii="Times New Roman" w:eastAsia="Calibri" w:hAnsi="Times New Roman" w:cs="Times New Roman"/>
          <w:b/>
          <w:sz w:val="28"/>
          <w:szCs w:val="28"/>
          <w:lang w:eastAsia="en-US"/>
        </w:rPr>
      </w:pPr>
      <w:r w:rsidRPr="00FB3BA0">
        <w:rPr>
          <w:rFonts w:ascii="Times New Roman" w:eastAsia="Calibri" w:hAnsi="Times New Roman" w:cs="Times New Roman"/>
          <w:b/>
          <w:sz w:val="28"/>
          <w:szCs w:val="28"/>
          <w:lang w:eastAsia="en-US"/>
        </w:rPr>
        <w:t>Информирование общественности об АА, г. Стерлитамак, группа «Мангуст»</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w:t>
      </w:r>
      <w:proofErr w:type="gramStart"/>
      <w:r w:rsidRPr="00FB3BA0">
        <w:rPr>
          <w:rFonts w:ascii="Times New Roman" w:eastAsia="Calibri" w:hAnsi="Times New Roman" w:cs="Times New Roman"/>
          <w:sz w:val="28"/>
          <w:szCs w:val="28"/>
          <w:lang w:eastAsia="en-US"/>
        </w:rPr>
        <w:t>В</w:t>
      </w:r>
      <w:proofErr w:type="gramEnd"/>
      <w:r w:rsidRPr="00FB3BA0">
        <w:rPr>
          <w:rFonts w:ascii="Times New Roman" w:eastAsia="Calibri" w:hAnsi="Times New Roman" w:cs="Times New Roman"/>
          <w:sz w:val="28"/>
          <w:szCs w:val="28"/>
          <w:lang w:eastAsia="en-US"/>
        </w:rPr>
        <w:t xml:space="preserve"> ноябре 2018 г. члены группы АА «Мангуст» познакомились с представителями общественной организации «Союз женщин Башкирии». Представители общественной организации сами вышли на членов АА, нашли телефон и позвонили.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«Союз женщин Башкирии» пригласил членов АА принять участие в работе «Круглого стола», прошедшем в Стерлитамаке на тему проблемы алкоголизма, где </w:t>
      </w:r>
      <w:r w:rsidRPr="00FB3BA0">
        <w:rPr>
          <w:rFonts w:ascii="Times New Roman" w:eastAsia="Calibri" w:hAnsi="Times New Roman" w:cs="Times New Roman"/>
          <w:sz w:val="28"/>
          <w:szCs w:val="28"/>
          <w:lang w:eastAsia="en-US"/>
        </w:rPr>
        <w:lastRenderedPageBreak/>
        <w:t>члены АА рассказали о Содружестве АА, раздали информационные материалы и наладили контакт с представителями указанной общественной организации.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После «Круглого стола» «Союз женщин Башкирии» стал приглашать членов АА выступать на информационных встречах в различных населенных пунктах Башкортостана, где члены АА рассказывали присутствующим о Содружестве АА и Программе 12 Шагов АА, раздавали буклеты и визитки АА, обменивались контактами с представителями общественности.</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На сегодняшний день, по приглашению «Союза женщин Башкирии» члены группы «Мангуст» выступили более чем в 20 населенных пунктах. Некоторые из населенных пунктов, где выступали члены АА: с. </w:t>
      </w:r>
      <w:proofErr w:type="spellStart"/>
      <w:r w:rsidRPr="00FB3BA0">
        <w:rPr>
          <w:rFonts w:ascii="Times New Roman" w:eastAsia="Calibri" w:hAnsi="Times New Roman" w:cs="Times New Roman"/>
          <w:sz w:val="28"/>
          <w:szCs w:val="28"/>
          <w:lang w:eastAsia="en-US"/>
        </w:rPr>
        <w:t>Красноусольск</w:t>
      </w:r>
      <w:proofErr w:type="spellEnd"/>
      <w:r w:rsidRPr="00FB3BA0">
        <w:rPr>
          <w:rFonts w:ascii="Times New Roman" w:eastAsia="Calibri" w:hAnsi="Times New Roman" w:cs="Times New Roman"/>
          <w:sz w:val="28"/>
          <w:szCs w:val="28"/>
          <w:lang w:eastAsia="en-US"/>
        </w:rPr>
        <w:t xml:space="preserve">, д. </w:t>
      </w:r>
      <w:proofErr w:type="spellStart"/>
      <w:r w:rsidRPr="00FB3BA0">
        <w:rPr>
          <w:rFonts w:ascii="Times New Roman" w:eastAsia="Calibri" w:hAnsi="Times New Roman" w:cs="Times New Roman"/>
          <w:sz w:val="28"/>
          <w:szCs w:val="28"/>
          <w:lang w:eastAsia="en-US"/>
        </w:rPr>
        <w:t>Нагадак</w:t>
      </w:r>
      <w:proofErr w:type="spellEnd"/>
      <w:r w:rsidRPr="00FB3BA0">
        <w:rPr>
          <w:rFonts w:ascii="Times New Roman" w:eastAsia="Calibri" w:hAnsi="Times New Roman" w:cs="Times New Roman"/>
          <w:sz w:val="28"/>
          <w:szCs w:val="28"/>
          <w:lang w:eastAsia="en-US"/>
        </w:rPr>
        <w:t xml:space="preserve">, д. Наумкино, д. </w:t>
      </w:r>
      <w:proofErr w:type="spellStart"/>
      <w:r w:rsidRPr="00FB3BA0">
        <w:rPr>
          <w:rFonts w:ascii="Times New Roman" w:eastAsia="Calibri" w:hAnsi="Times New Roman" w:cs="Times New Roman"/>
          <w:sz w:val="28"/>
          <w:szCs w:val="28"/>
          <w:lang w:eastAsia="en-US"/>
        </w:rPr>
        <w:t>Таштамак</w:t>
      </w:r>
      <w:proofErr w:type="spellEnd"/>
      <w:r w:rsidRPr="00FB3BA0">
        <w:rPr>
          <w:rFonts w:ascii="Times New Roman" w:eastAsia="Calibri" w:hAnsi="Times New Roman" w:cs="Times New Roman"/>
          <w:sz w:val="28"/>
          <w:szCs w:val="28"/>
          <w:lang w:eastAsia="en-US"/>
        </w:rPr>
        <w:t xml:space="preserve">, с. Михайловка, с. </w:t>
      </w:r>
      <w:proofErr w:type="spellStart"/>
      <w:r w:rsidRPr="00FB3BA0">
        <w:rPr>
          <w:rFonts w:ascii="Times New Roman" w:eastAsia="Calibri" w:hAnsi="Times New Roman" w:cs="Times New Roman"/>
          <w:sz w:val="28"/>
          <w:szCs w:val="28"/>
          <w:lang w:eastAsia="en-US"/>
        </w:rPr>
        <w:t>Толбазы</w:t>
      </w:r>
      <w:proofErr w:type="spellEnd"/>
      <w:r w:rsidRPr="00FB3BA0">
        <w:rPr>
          <w:rFonts w:ascii="Times New Roman" w:eastAsia="Calibri" w:hAnsi="Times New Roman" w:cs="Times New Roman"/>
          <w:sz w:val="28"/>
          <w:szCs w:val="28"/>
          <w:lang w:eastAsia="en-US"/>
        </w:rPr>
        <w:t xml:space="preserve">, с. </w:t>
      </w:r>
      <w:proofErr w:type="spellStart"/>
      <w:r w:rsidRPr="00FB3BA0">
        <w:rPr>
          <w:rFonts w:ascii="Times New Roman" w:eastAsia="Calibri" w:hAnsi="Times New Roman" w:cs="Times New Roman"/>
          <w:sz w:val="28"/>
          <w:szCs w:val="28"/>
          <w:lang w:eastAsia="en-US"/>
        </w:rPr>
        <w:t>Тряпино</w:t>
      </w:r>
      <w:proofErr w:type="spellEnd"/>
      <w:r w:rsidRPr="00FB3BA0">
        <w:rPr>
          <w:rFonts w:ascii="Times New Roman" w:eastAsia="Calibri" w:hAnsi="Times New Roman" w:cs="Times New Roman"/>
          <w:sz w:val="28"/>
          <w:szCs w:val="28"/>
          <w:lang w:eastAsia="en-US"/>
        </w:rPr>
        <w:t xml:space="preserve">, </w:t>
      </w:r>
      <w:proofErr w:type="spellStart"/>
      <w:r w:rsidRPr="00FB3BA0">
        <w:rPr>
          <w:rFonts w:ascii="Times New Roman" w:eastAsia="Calibri" w:hAnsi="Times New Roman" w:cs="Times New Roman"/>
          <w:sz w:val="28"/>
          <w:szCs w:val="28"/>
          <w:lang w:eastAsia="en-US"/>
        </w:rPr>
        <w:t>с.п</w:t>
      </w:r>
      <w:proofErr w:type="spellEnd"/>
      <w:r w:rsidRPr="00FB3BA0">
        <w:rPr>
          <w:rFonts w:ascii="Times New Roman" w:eastAsia="Calibri" w:hAnsi="Times New Roman" w:cs="Times New Roman"/>
          <w:sz w:val="28"/>
          <w:szCs w:val="28"/>
          <w:lang w:eastAsia="en-US"/>
        </w:rPr>
        <w:t xml:space="preserve">. </w:t>
      </w:r>
      <w:proofErr w:type="spellStart"/>
      <w:r w:rsidRPr="00FB3BA0">
        <w:rPr>
          <w:rFonts w:ascii="Times New Roman" w:eastAsia="Calibri" w:hAnsi="Times New Roman" w:cs="Times New Roman"/>
          <w:sz w:val="28"/>
          <w:szCs w:val="28"/>
          <w:lang w:eastAsia="en-US"/>
        </w:rPr>
        <w:t>Ишлинский</w:t>
      </w:r>
      <w:proofErr w:type="spellEnd"/>
      <w:r w:rsidRPr="00FB3BA0">
        <w:rPr>
          <w:rFonts w:ascii="Times New Roman" w:eastAsia="Calibri" w:hAnsi="Times New Roman" w:cs="Times New Roman"/>
          <w:sz w:val="28"/>
          <w:szCs w:val="28"/>
          <w:lang w:eastAsia="en-US"/>
        </w:rPr>
        <w:t>, с. Аскино.</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Есть видео выступлений членов АА на информационных собраниях и «Круглом столе». Записи членам АА будут отправлены по запросу на электронный адрес: kio@rsoaa.ru</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Более подробную информацию о проведенных мероприятиях вы можете получить, отправив запрос на электронный адрес: mangust-79@mail.ru - </w:t>
      </w:r>
      <w:proofErr w:type="spellStart"/>
      <w:r w:rsidRPr="00FB3BA0">
        <w:rPr>
          <w:rFonts w:ascii="Times New Roman" w:eastAsia="Calibri" w:hAnsi="Times New Roman" w:cs="Times New Roman"/>
          <w:sz w:val="28"/>
          <w:szCs w:val="28"/>
          <w:lang w:eastAsia="en-US"/>
        </w:rPr>
        <w:t>Ильгиз</w:t>
      </w:r>
      <w:proofErr w:type="spellEnd"/>
      <w:r w:rsidRPr="00FB3BA0">
        <w:rPr>
          <w:rFonts w:ascii="Times New Roman" w:eastAsia="Calibri" w:hAnsi="Times New Roman" w:cs="Times New Roman"/>
          <w:sz w:val="28"/>
          <w:szCs w:val="28"/>
          <w:lang w:eastAsia="en-US"/>
        </w:rPr>
        <w:t xml:space="preserve"> (г. Стерлитамак)</w:t>
      </w:r>
    </w:p>
    <w:p w:rsidR="00FB3BA0" w:rsidRPr="00FB3BA0" w:rsidRDefault="00FB3BA0" w:rsidP="00FB3BA0">
      <w:pPr>
        <w:spacing w:after="160" w:line="259" w:lineRule="auto"/>
        <w:rPr>
          <w:rFonts w:ascii="Times New Roman" w:eastAsia="Calibri" w:hAnsi="Times New Roman" w:cs="Times New Roman"/>
          <w:b/>
          <w:sz w:val="28"/>
          <w:szCs w:val="28"/>
          <w:lang w:eastAsia="en-US"/>
        </w:rPr>
      </w:pPr>
      <w:r w:rsidRPr="00FB3BA0">
        <w:rPr>
          <w:rFonts w:ascii="Times New Roman" w:eastAsia="Calibri" w:hAnsi="Times New Roman" w:cs="Times New Roman"/>
          <w:b/>
          <w:sz w:val="28"/>
          <w:szCs w:val="28"/>
          <w:lang w:eastAsia="en-US"/>
        </w:rPr>
        <w:t>Информирование общественности об АА, г. Братск, Иркутская область.</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w:t>
      </w:r>
      <w:proofErr w:type="gramStart"/>
      <w:r w:rsidRPr="00FB3BA0">
        <w:rPr>
          <w:rFonts w:ascii="Times New Roman" w:eastAsia="Calibri" w:hAnsi="Times New Roman" w:cs="Times New Roman"/>
          <w:sz w:val="28"/>
          <w:szCs w:val="28"/>
          <w:lang w:eastAsia="en-US"/>
        </w:rPr>
        <w:t>В</w:t>
      </w:r>
      <w:proofErr w:type="gramEnd"/>
      <w:r w:rsidRPr="00FB3BA0">
        <w:rPr>
          <w:rFonts w:ascii="Times New Roman" w:eastAsia="Calibri" w:hAnsi="Times New Roman" w:cs="Times New Roman"/>
          <w:sz w:val="28"/>
          <w:szCs w:val="28"/>
          <w:lang w:eastAsia="en-US"/>
        </w:rPr>
        <w:t xml:space="preserve"> марте 2019 г. из г. Братск в «Службу Информирования Общественности Окружного комитета по обслуживанию Анонимных Алкоголиков Иркутской области» поступил запрос о поддержке от молодой группы АА.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В Братске группа начала активно работать в октябре 2018 г. </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Организационную поддержку оказал БЦПТ. 24 апреля 2019 г. состоялась поездка в г. Братск с целью информирования организаций, работающих с населением, о возможности выздоровления и поддержания трезвости с помощью групп АА. Состоялись встречи с представителями администрации г. Братка, средств массовой информации, наркологического отделения и городской больницы.</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Дали интервью для ТРК «Братск», договорились о выходе статьи о группах АА в газете «Ангарские Вести». Заручились поддержкой работников наркологического отделения и городской больницы г. Братка о более полном оповещении пациентов о группах АА.</w:t>
      </w:r>
    </w:p>
    <w:p w:rsidR="00FB3BA0" w:rsidRPr="00FB3BA0" w:rsidRDefault="00FB3BA0" w:rsidP="00FB3BA0">
      <w:pPr>
        <w:spacing w:after="160" w:line="259" w:lineRule="auto"/>
        <w:rPr>
          <w:rFonts w:ascii="Times New Roman" w:eastAsia="Calibri" w:hAnsi="Times New Roman" w:cs="Times New Roman"/>
          <w:sz w:val="28"/>
          <w:szCs w:val="28"/>
          <w:lang w:eastAsia="en-US"/>
        </w:rPr>
      </w:pPr>
      <w:r w:rsidRPr="00FB3BA0">
        <w:rPr>
          <w:rFonts w:ascii="Times New Roman" w:eastAsia="Calibri" w:hAnsi="Times New Roman" w:cs="Times New Roman"/>
          <w:sz w:val="28"/>
          <w:szCs w:val="28"/>
          <w:lang w:eastAsia="en-US"/>
        </w:rPr>
        <w:t xml:space="preserve">● Результатом беседы с администрацией г. Братска по данному вопросу стало соглашение о проведении «Круглого стола» в сентябре 2019 г., а также организована встреча с руководителем Братского отделения Российского Красного Креста. Ими было предоставлено помещение для проведения собраний АА. Кроме этого, в данных организациях были оставлены визитки, листовки и буклеты АА, а </w:t>
      </w:r>
      <w:proofErr w:type="gramStart"/>
      <w:r w:rsidRPr="00FB3BA0">
        <w:rPr>
          <w:rFonts w:ascii="Times New Roman" w:eastAsia="Calibri" w:hAnsi="Times New Roman" w:cs="Times New Roman"/>
          <w:sz w:val="28"/>
          <w:szCs w:val="28"/>
          <w:lang w:eastAsia="en-US"/>
        </w:rPr>
        <w:t>так же</w:t>
      </w:r>
      <w:proofErr w:type="gramEnd"/>
      <w:r w:rsidRPr="00FB3BA0">
        <w:rPr>
          <w:rFonts w:ascii="Times New Roman" w:eastAsia="Calibri" w:hAnsi="Times New Roman" w:cs="Times New Roman"/>
          <w:sz w:val="28"/>
          <w:szCs w:val="28"/>
          <w:lang w:eastAsia="en-US"/>
        </w:rPr>
        <w:t xml:space="preserve"> по ходу перемещения по городу распространялась информация в виде раздаточного материала АА.</w:t>
      </w:r>
    </w:p>
    <w:p w:rsidR="00DB29FC" w:rsidRDefault="00DB29FC">
      <w:pPr>
        <w:spacing w:line="200" w:lineRule="exact"/>
        <w:rPr>
          <w:rFonts w:ascii="Times New Roman" w:hAnsi="Times New Roman" w:cs="Times New Roman"/>
          <w:b/>
          <w:sz w:val="32"/>
          <w:szCs w:val="32"/>
        </w:rPr>
      </w:pPr>
    </w:p>
    <w:p w:rsidR="002A6ED3" w:rsidRPr="002A6ED3" w:rsidRDefault="002A6ED3" w:rsidP="002A6ED3">
      <w:pPr>
        <w:spacing w:after="0"/>
        <w:jc w:val="center"/>
        <w:rPr>
          <w:rFonts w:ascii="Times New Roman" w:eastAsia="Arial" w:hAnsi="Times New Roman" w:cs="Times New Roman"/>
          <w:b/>
          <w:sz w:val="28"/>
          <w:szCs w:val="28"/>
          <w:lang w:val="ru"/>
        </w:rPr>
      </w:pPr>
      <w:r w:rsidRPr="002A6ED3">
        <w:rPr>
          <w:rFonts w:ascii="Times New Roman" w:eastAsia="Arial" w:hAnsi="Times New Roman" w:cs="Times New Roman"/>
          <w:b/>
          <w:sz w:val="28"/>
          <w:szCs w:val="28"/>
          <w:lang w:val="ru"/>
        </w:rPr>
        <w:t>Отчет комитета по связям с Лечебными и Исправительными учреждениями за август- ноябрь 2019г.</w:t>
      </w:r>
    </w:p>
    <w:p w:rsidR="002A6ED3" w:rsidRPr="002A6ED3" w:rsidRDefault="002A6ED3" w:rsidP="002A6ED3">
      <w:pPr>
        <w:spacing w:after="0"/>
        <w:rPr>
          <w:rFonts w:ascii="Arial" w:eastAsia="Arial" w:hAnsi="Arial" w:cs="Arial"/>
          <w:lang w:val="ru"/>
        </w:rPr>
      </w:pP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За прошедший период состо</w:t>
      </w:r>
      <w:r w:rsidR="00313DB5">
        <w:rPr>
          <w:rFonts w:ascii="Times New Roman" w:eastAsia="Arial" w:hAnsi="Times New Roman" w:cs="Times New Roman"/>
          <w:sz w:val="28"/>
          <w:szCs w:val="28"/>
          <w:lang w:val="ru"/>
        </w:rPr>
        <w:t>ялось семь плановых заседаний к</w:t>
      </w:r>
      <w:r w:rsidRPr="002A6ED3">
        <w:rPr>
          <w:rFonts w:ascii="Times New Roman" w:eastAsia="Arial" w:hAnsi="Times New Roman" w:cs="Times New Roman"/>
          <w:sz w:val="28"/>
          <w:szCs w:val="28"/>
          <w:lang w:val="ru"/>
        </w:rPr>
        <w:t>омитета,</w:t>
      </w:r>
      <w:r w:rsidR="00313DB5">
        <w:rPr>
          <w:rFonts w:ascii="Times New Roman" w:eastAsia="Arial" w:hAnsi="Times New Roman" w:cs="Times New Roman"/>
          <w:sz w:val="28"/>
          <w:szCs w:val="28"/>
          <w:lang w:val="ru"/>
        </w:rPr>
        <w:t xml:space="preserve"> </w:t>
      </w:r>
      <w:r w:rsidRPr="002A6ED3">
        <w:rPr>
          <w:rFonts w:ascii="Times New Roman" w:eastAsia="Arial" w:hAnsi="Times New Roman" w:cs="Times New Roman"/>
          <w:sz w:val="28"/>
          <w:szCs w:val="28"/>
          <w:lang w:val="ru"/>
        </w:rPr>
        <w:t>которые проходили в 9-00 по МСК, каждое первое и третье воскресенье текущего месяца!</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 xml:space="preserve"> Решения комитета:</w:t>
      </w:r>
    </w:p>
    <w:p w:rsidR="002A6ED3" w:rsidRPr="002A6ED3" w:rsidRDefault="002A6ED3" w:rsidP="002A6ED3">
      <w:pPr>
        <w:numPr>
          <w:ilvl w:val="0"/>
          <w:numId w:val="72"/>
        </w:num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На сайте aarussia.ru размещено дополнение к анкете регистрации групп, где отражены налаженные контакты структур обслуживания с Учреждениями</w:t>
      </w:r>
      <w:r w:rsidR="00313DB5">
        <w:rPr>
          <w:rFonts w:ascii="Times New Roman" w:eastAsia="Arial" w:hAnsi="Times New Roman" w:cs="Times New Roman"/>
          <w:sz w:val="28"/>
          <w:szCs w:val="28"/>
          <w:lang w:val="ru"/>
        </w:rPr>
        <w:t xml:space="preserve"> (</w:t>
      </w:r>
      <w:r w:rsidRPr="002A6ED3">
        <w:rPr>
          <w:rFonts w:ascii="Times New Roman" w:eastAsia="Arial" w:hAnsi="Times New Roman" w:cs="Times New Roman"/>
          <w:sz w:val="28"/>
          <w:szCs w:val="28"/>
          <w:lang w:val="ru"/>
        </w:rPr>
        <w:t>поручение Конференции);</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2)</w:t>
      </w:r>
      <w:r w:rsidR="00313DB5">
        <w:rPr>
          <w:rFonts w:ascii="Times New Roman" w:eastAsia="Arial" w:hAnsi="Times New Roman" w:cs="Times New Roman"/>
          <w:sz w:val="28"/>
          <w:szCs w:val="28"/>
          <w:lang w:val="ru"/>
        </w:rPr>
        <w:t xml:space="preserve"> </w:t>
      </w:r>
      <w:r w:rsidRPr="002A6ED3">
        <w:rPr>
          <w:rFonts w:ascii="Times New Roman" w:eastAsia="Arial" w:hAnsi="Times New Roman" w:cs="Times New Roman"/>
          <w:sz w:val="28"/>
          <w:szCs w:val="28"/>
          <w:lang w:val="ru"/>
        </w:rPr>
        <w:t xml:space="preserve">продолжается сбор и комплектация видеоматериалов для трансляции в Лечебных и Исправительных </w:t>
      </w:r>
      <w:proofErr w:type="gramStart"/>
      <w:r w:rsidRPr="002A6ED3">
        <w:rPr>
          <w:rFonts w:ascii="Times New Roman" w:eastAsia="Arial" w:hAnsi="Times New Roman" w:cs="Times New Roman"/>
          <w:sz w:val="28"/>
          <w:szCs w:val="28"/>
          <w:lang w:val="ru"/>
        </w:rPr>
        <w:t>Учреждениях(</w:t>
      </w:r>
      <w:proofErr w:type="gramEnd"/>
      <w:r w:rsidRPr="002A6ED3">
        <w:rPr>
          <w:rFonts w:ascii="Times New Roman" w:eastAsia="Arial" w:hAnsi="Times New Roman" w:cs="Times New Roman"/>
          <w:sz w:val="28"/>
          <w:szCs w:val="28"/>
          <w:lang w:val="ru"/>
        </w:rPr>
        <w:t>поручение Конференции), часть материала размещена на сайте aarussia.ru в разделе комитета по работе с Лечебными и Исправительными Учреждениями;</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3) по решению Комитета началась работа по обновлению папок идущему в ЛУ и ИУ,</w:t>
      </w:r>
      <w:r w:rsidR="00313DB5">
        <w:rPr>
          <w:rFonts w:ascii="Times New Roman" w:eastAsia="Arial" w:hAnsi="Times New Roman" w:cs="Times New Roman"/>
          <w:sz w:val="28"/>
          <w:szCs w:val="28"/>
          <w:lang w:val="ru"/>
        </w:rPr>
        <w:t xml:space="preserve"> </w:t>
      </w:r>
      <w:r w:rsidRPr="002A6ED3">
        <w:rPr>
          <w:rFonts w:ascii="Times New Roman" w:eastAsia="Arial" w:hAnsi="Times New Roman" w:cs="Times New Roman"/>
          <w:sz w:val="28"/>
          <w:szCs w:val="28"/>
          <w:lang w:val="ru"/>
        </w:rPr>
        <w:t>новыми материалами,</w:t>
      </w:r>
      <w:r w:rsidR="00313DB5">
        <w:rPr>
          <w:rFonts w:ascii="Times New Roman" w:eastAsia="Arial" w:hAnsi="Times New Roman" w:cs="Times New Roman"/>
          <w:sz w:val="28"/>
          <w:szCs w:val="28"/>
          <w:lang w:val="ru"/>
        </w:rPr>
        <w:t xml:space="preserve"> </w:t>
      </w:r>
      <w:r w:rsidRPr="002A6ED3">
        <w:rPr>
          <w:rFonts w:ascii="Times New Roman" w:eastAsia="Arial" w:hAnsi="Times New Roman" w:cs="Times New Roman"/>
          <w:sz w:val="28"/>
          <w:szCs w:val="28"/>
          <w:lang w:val="ru"/>
        </w:rPr>
        <w:t xml:space="preserve">письмами </w:t>
      </w:r>
      <w:proofErr w:type="gramStart"/>
      <w:r w:rsidRPr="002A6ED3">
        <w:rPr>
          <w:rFonts w:ascii="Times New Roman" w:eastAsia="Arial" w:hAnsi="Times New Roman" w:cs="Times New Roman"/>
          <w:sz w:val="28"/>
          <w:szCs w:val="28"/>
          <w:lang w:val="ru"/>
        </w:rPr>
        <w:t>поддержки.;</w:t>
      </w:r>
      <w:proofErr w:type="gramEnd"/>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4) принято решение на основании материалов папок разработать состав пособий идущим в ЛУ и ИУ.</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Предложить на очередную Конференцию, принять решение об их печати;</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5)</w:t>
      </w:r>
      <w:r w:rsidR="00313DB5">
        <w:rPr>
          <w:rFonts w:ascii="Times New Roman" w:eastAsia="Arial" w:hAnsi="Times New Roman" w:cs="Times New Roman"/>
          <w:sz w:val="28"/>
          <w:szCs w:val="28"/>
          <w:lang w:val="ru"/>
        </w:rPr>
        <w:t xml:space="preserve"> </w:t>
      </w:r>
      <w:r w:rsidRPr="002A6ED3">
        <w:rPr>
          <w:rFonts w:ascii="Times New Roman" w:eastAsia="Arial" w:hAnsi="Times New Roman" w:cs="Times New Roman"/>
          <w:sz w:val="28"/>
          <w:szCs w:val="28"/>
          <w:lang w:val="ru"/>
        </w:rPr>
        <w:t>было проведено одно внеплановое заседание рабочей группы.</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На которой обсуждались варианты донесения информации об АА перед ветеранами боевых действий.</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Работа п</w:t>
      </w:r>
      <w:r w:rsidR="00313DB5">
        <w:rPr>
          <w:rFonts w:ascii="Times New Roman" w:eastAsia="Arial" w:hAnsi="Times New Roman" w:cs="Times New Roman"/>
          <w:sz w:val="28"/>
          <w:szCs w:val="28"/>
          <w:lang w:val="ru"/>
        </w:rPr>
        <w:t>о сбору материалов продолжается</w:t>
      </w:r>
      <w:r w:rsidRPr="002A6ED3">
        <w:rPr>
          <w:rFonts w:ascii="Times New Roman" w:eastAsia="Arial" w:hAnsi="Times New Roman" w:cs="Times New Roman"/>
          <w:sz w:val="28"/>
          <w:szCs w:val="28"/>
          <w:lang w:val="ru"/>
        </w:rPr>
        <w:t>.</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Написано обращение Комитета к Содружеству АА, где запрашивается это опыт.</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6)</w:t>
      </w:r>
      <w:r w:rsidR="00313DB5">
        <w:rPr>
          <w:rFonts w:ascii="Times New Roman" w:eastAsia="Arial" w:hAnsi="Times New Roman" w:cs="Times New Roman"/>
          <w:sz w:val="28"/>
          <w:szCs w:val="28"/>
          <w:lang w:val="ru"/>
        </w:rPr>
        <w:t xml:space="preserve"> </w:t>
      </w:r>
      <w:r w:rsidRPr="002A6ED3">
        <w:rPr>
          <w:rFonts w:ascii="Times New Roman" w:eastAsia="Arial" w:hAnsi="Times New Roman" w:cs="Times New Roman"/>
          <w:sz w:val="28"/>
          <w:szCs w:val="28"/>
          <w:lang w:val="ru"/>
        </w:rPr>
        <w:t>членами комитета проведены семинары по служению в Донецке,</w:t>
      </w:r>
      <w:r w:rsidR="00313DB5">
        <w:rPr>
          <w:rFonts w:ascii="Times New Roman" w:eastAsia="Arial" w:hAnsi="Times New Roman" w:cs="Times New Roman"/>
          <w:sz w:val="28"/>
          <w:szCs w:val="28"/>
          <w:lang w:val="ru"/>
        </w:rPr>
        <w:t xml:space="preserve"> </w:t>
      </w:r>
      <w:r w:rsidRPr="002A6ED3">
        <w:rPr>
          <w:rFonts w:ascii="Times New Roman" w:eastAsia="Arial" w:hAnsi="Times New Roman" w:cs="Times New Roman"/>
          <w:sz w:val="28"/>
          <w:szCs w:val="28"/>
          <w:lang w:val="ru"/>
        </w:rPr>
        <w:t>Саратове.</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7) проведен семинар по служению в Скайп режиме.</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8) написаны письм</w:t>
      </w:r>
      <w:r w:rsidR="00313DB5">
        <w:rPr>
          <w:rFonts w:ascii="Times New Roman" w:eastAsia="Arial" w:hAnsi="Times New Roman" w:cs="Times New Roman"/>
          <w:sz w:val="28"/>
          <w:szCs w:val="28"/>
          <w:lang w:val="ru"/>
        </w:rPr>
        <w:t>а обращения о сотрудничестве глав</w:t>
      </w:r>
      <w:r w:rsidRPr="002A6ED3">
        <w:rPr>
          <w:rFonts w:ascii="Times New Roman" w:eastAsia="Arial" w:hAnsi="Times New Roman" w:cs="Times New Roman"/>
          <w:sz w:val="28"/>
          <w:szCs w:val="28"/>
          <w:lang w:val="ru"/>
        </w:rPr>
        <w:t>врачам г.</w:t>
      </w:r>
      <w:r w:rsidR="00313DB5">
        <w:rPr>
          <w:rFonts w:ascii="Times New Roman" w:eastAsia="Arial" w:hAnsi="Times New Roman" w:cs="Times New Roman"/>
          <w:sz w:val="28"/>
          <w:szCs w:val="28"/>
          <w:lang w:val="ru"/>
        </w:rPr>
        <w:t xml:space="preserve"> </w:t>
      </w:r>
      <w:r w:rsidRPr="002A6ED3">
        <w:rPr>
          <w:rFonts w:ascii="Times New Roman" w:eastAsia="Arial" w:hAnsi="Times New Roman" w:cs="Times New Roman"/>
          <w:sz w:val="28"/>
          <w:szCs w:val="28"/>
          <w:lang w:val="ru"/>
        </w:rPr>
        <w:t>Гусь-Хрустальный, Добрянка,</w:t>
      </w:r>
      <w:r w:rsidR="00313DB5">
        <w:rPr>
          <w:rFonts w:ascii="Times New Roman" w:eastAsia="Arial" w:hAnsi="Times New Roman" w:cs="Times New Roman"/>
          <w:sz w:val="28"/>
          <w:szCs w:val="28"/>
          <w:lang w:val="ru"/>
        </w:rPr>
        <w:t xml:space="preserve"> </w:t>
      </w:r>
      <w:r w:rsidRPr="002A6ED3">
        <w:rPr>
          <w:rFonts w:ascii="Times New Roman" w:eastAsia="Arial" w:hAnsi="Times New Roman" w:cs="Times New Roman"/>
          <w:sz w:val="28"/>
          <w:szCs w:val="28"/>
          <w:lang w:val="ru"/>
        </w:rPr>
        <w:t>Донецка.</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9)</w:t>
      </w:r>
      <w:r w:rsidR="00313DB5">
        <w:rPr>
          <w:rFonts w:ascii="Times New Roman" w:eastAsia="Arial" w:hAnsi="Times New Roman" w:cs="Times New Roman"/>
          <w:sz w:val="28"/>
          <w:szCs w:val="28"/>
          <w:lang w:val="ru"/>
        </w:rPr>
        <w:t xml:space="preserve"> </w:t>
      </w:r>
      <w:bookmarkStart w:id="0" w:name="_GoBack"/>
      <w:bookmarkEnd w:id="0"/>
      <w:r w:rsidRPr="002A6ED3">
        <w:rPr>
          <w:rFonts w:ascii="Times New Roman" w:eastAsia="Arial" w:hAnsi="Times New Roman" w:cs="Times New Roman"/>
          <w:sz w:val="28"/>
          <w:szCs w:val="28"/>
          <w:lang w:val="ru"/>
        </w:rPr>
        <w:t>написаны письма-обращения о сотрудничестве в МВД Самарской обл</w:t>
      </w:r>
      <w:r w:rsidR="00313DB5">
        <w:rPr>
          <w:rFonts w:ascii="Times New Roman" w:eastAsia="Arial" w:hAnsi="Times New Roman" w:cs="Times New Roman"/>
          <w:sz w:val="28"/>
          <w:szCs w:val="28"/>
          <w:lang w:val="ru"/>
        </w:rPr>
        <w:t>.</w:t>
      </w:r>
      <w:r w:rsidRPr="002A6ED3">
        <w:rPr>
          <w:rFonts w:ascii="Times New Roman" w:eastAsia="Arial" w:hAnsi="Times New Roman" w:cs="Times New Roman"/>
          <w:sz w:val="28"/>
          <w:szCs w:val="28"/>
          <w:lang w:val="ru"/>
        </w:rPr>
        <w:t>,</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10) продолжается работа по поиску контактов с тюремными радиостанциями.</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Состав Комитета пополняется новыми членами.</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Комитет продолжает свою работу.</w:t>
      </w:r>
    </w:p>
    <w:p w:rsidR="002A6ED3" w:rsidRPr="002A6ED3" w:rsidRDefault="002A6ED3" w:rsidP="002A6ED3">
      <w:pPr>
        <w:spacing w:after="0"/>
        <w:rPr>
          <w:rFonts w:ascii="Times New Roman" w:eastAsia="Arial" w:hAnsi="Times New Roman" w:cs="Times New Roman"/>
          <w:sz w:val="28"/>
          <w:szCs w:val="28"/>
          <w:lang w:val="ru"/>
        </w:rPr>
      </w:pPr>
      <w:r w:rsidRPr="002A6ED3">
        <w:rPr>
          <w:rFonts w:ascii="Times New Roman" w:eastAsia="Arial" w:hAnsi="Times New Roman" w:cs="Times New Roman"/>
          <w:sz w:val="28"/>
          <w:szCs w:val="28"/>
          <w:lang w:val="ru"/>
        </w:rPr>
        <w:t>Приглашает к работе всех неравнодушных к судьбе АА России.</w:t>
      </w:r>
    </w:p>
    <w:p w:rsidR="00DB29FC" w:rsidRPr="002A6ED3" w:rsidRDefault="00DB29FC">
      <w:pPr>
        <w:spacing w:line="200" w:lineRule="exact"/>
        <w:rPr>
          <w:rFonts w:ascii="Times New Roman" w:hAnsi="Times New Roman" w:cs="Times New Roman"/>
          <w:b/>
          <w:sz w:val="32"/>
          <w:szCs w:val="32"/>
          <w:lang w:val="ru"/>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E06E0B" w:rsidRPr="00E06E0B" w:rsidRDefault="00E06E0B" w:rsidP="00E06E0B">
      <w:pPr>
        <w:spacing w:after="160" w:line="259" w:lineRule="auto"/>
        <w:jc w:val="center"/>
        <w:rPr>
          <w:rFonts w:ascii="Times New Roman" w:eastAsia="Calibri" w:hAnsi="Times New Roman" w:cs="Times New Roman"/>
          <w:b/>
          <w:sz w:val="28"/>
          <w:szCs w:val="28"/>
          <w:lang w:eastAsia="en-US"/>
        </w:rPr>
      </w:pPr>
      <w:r w:rsidRPr="00E06E0B">
        <w:rPr>
          <w:rFonts w:ascii="Times New Roman" w:eastAsia="Calibri" w:hAnsi="Times New Roman" w:cs="Times New Roman"/>
          <w:b/>
          <w:sz w:val="28"/>
          <w:szCs w:val="28"/>
          <w:lang w:eastAsia="en-US"/>
        </w:rPr>
        <w:t>Отчет Международного комитета РСО АА.</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Уважаемые Анонимные Алкоголики России, рады возможности рассказать о событиях, которые произошли в нашем комитете за последние полгода. А поделиться нам есть чем. Работа в комитете бурлит, кипит и ладится!</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Наш международный делегат Александр М. г. Рязань, побывал в запланированной поездке на Европейском собрании АА 18 октября. Ульяна М. международный делегат, г. Владивосток, посетила Собрание по обслуживанию стран Азии и Океании. Отчет и доклад можно прочитать на сайте aarussia.ru </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Наблюдатели от Содружества АА России по приглашению побывали на конференциях таких стран, как:</w:t>
      </w:r>
    </w:p>
    <w:p w:rsidR="00E06E0B" w:rsidRPr="00E06E0B" w:rsidRDefault="00E06E0B" w:rsidP="00E06E0B">
      <w:pPr>
        <w:numPr>
          <w:ilvl w:val="0"/>
          <w:numId w:val="73"/>
        </w:numPr>
        <w:spacing w:after="160" w:line="259" w:lineRule="auto"/>
        <w:contextualSpacing/>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Белоруссия 19-10 октября Олег С. (Москва),</w:t>
      </w:r>
    </w:p>
    <w:p w:rsidR="00E06E0B" w:rsidRPr="00E06E0B" w:rsidRDefault="00E06E0B" w:rsidP="00E06E0B">
      <w:pPr>
        <w:numPr>
          <w:ilvl w:val="0"/>
          <w:numId w:val="73"/>
        </w:numPr>
        <w:spacing w:after="160" w:line="259" w:lineRule="auto"/>
        <w:contextualSpacing/>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Польша 8-11 ноября Александр М. (Рязань),</w:t>
      </w:r>
    </w:p>
    <w:p w:rsidR="00E06E0B" w:rsidRPr="00E06E0B" w:rsidRDefault="00E06E0B" w:rsidP="00E06E0B">
      <w:pPr>
        <w:numPr>
          <w:ilvl w:val="0"/>
          <w:numId w:val="73"/>
        </w:numPr>
        <w:spacing w:after="160" w:line="259" w:lineRule="auto"/>
        <w:contextualSpacing/>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Литва 23-24 ноября Роман С. (Москва), Татьяна Н. (Питер),</w:t>
      </w:r>
    </w:p>
    <w:p w:rsidR="00E06E0B" w:rsidRPr="00E06E0B" w:rsidRDefault="00E06E0B" w:rsidP="00E06E0B">
      <w:pPr>
        <w:numPr>
          <w:ilvl w:val="0"/>
          <w:numId w:val="73"/>
        </w:numPr>
        <w:spacing w:after="160" w:line="259" w:lineRule="auto"/>
        <w:contextualSpacing/>
        <w:rPr>
          <w:rFonts w:ascii="Times New Roman" w:eastAsia="Calibri" w:hAnsi="Times New Roman" w:cs="Times New Roman"/>
          <w:sz w:val="28"/>
          <w:szCs w:val="28"/>
          <w:lang w:eastAsia="en-US"/>
        </w:rPr>
      </w:pPr>
      <w:proofErr w:type="gramStart"/>
      <w:r w:rsidRPr="00E06E0B">
        <w:rPr>
          <w:rFonts w:ascii="Times New Roman" w:eastAsia="Calibri" w:hAnsi="Times New Roman" w:cs="Times New Roman"/>
          <w:sz w:val="28"/>
          <w:szCs w:val="28"/>
          <w:lang w:eastAsia="en-US"/>
        </w:rPr>
        <w:t>Чехия  (</w:t>
      </w:r>
      <w:proofErr w:type="gramEnd"/>
      <w:r w:rsidRPr="00E06E0B">
        <w:rPr>
          <w:rFonts w:ascii="Times New Roman" w:eastAsia="Calibri" w:hAnsi="Times New Roman" w:cs="Times New Roman"/>
          <w:sz w:val="28"/>
          <w:szCs w:val="28"/>
          <w:lang w:eastAsia="en-US"/>
        </w:rPr>
        <w:t>пока не выбран наблюдатель, добро пожаловать делегаты)</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Все желающие могли услышать отчеты по поездкам на скайп встречах, которые были организованы комитетом. Секретарь рассылала по электронным адресам делегатов объявления (кто не получает рассылку МК, напишите нам письмо, вас включат в рассылку). Объявления и отчеты размещаются и на других рабочих площадках Конференции.</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Пользуясь, случаем, приглашаем всех на эти скайп-встречи по отчетам международных наблюдателей. Каждая встреча была по-своему уникальной и интересной. Всегда полезно почерпнуть опыт других стран!</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Пришли вопросы от членов Содружества АА </w:t>
      </w:r>
      <w:proofErr w:type="gramStart"/>
      <w:r w:rsidRPr="00E06E0B">
        <w:rPr>
          <w:rFonts w:ascii="Times New Roman" w:eastAsia="Calibri" w:hAnsi="Times New Roman" w:cs="Times New Roman"/>
          <w:sz w:val="28"/>
          <w:szCs w:val="28"/>
          <w:lang w:eastAsia="en-US"/>
        </w:rPr>
        <w:t>России:</w:t>
      </w:r>
      <w:r w:rsidRPr="00E06E0B">
        <w:rPr>
          <w:rFonts w:ascii="Times New Roman" w:eastAsia="Calibri" w:hAnsi="Times New Roman" w:cs="Times New Roman"/>
          <w:sz w:val="28"/>
          <w:szCs w:val="28"/>
          <w:lang w:eastAsia="en-US"/>
        </w:rPr>
        <w:br/>
        <w:t>-</w:t>
      </w:r>
      <w:proofErr w:type="gramEnd"/>
      <w:r w:rsidRPr="00E06E0B">
        <w:rPr>
          <w:rFonts w:ascii="Times New Roman" w:eastAsia="Calibri" w:hAnsi="Times New Roman" w:cs="Times New Roman"/>
          <w:sz w:val="28"/>
          <w:szCs w:val="28"/>
          <w:lang w:eastAsia="en-US"/>
        </w:rPr>
        <w:t xml:space="preserve"> Опыт по донесению принципов, изложенных в Большой книге Анонимных Алкоголиков до отставных военнослужащих.</w:t>
      </w:r>
      <w:r w:rsidRPr="00E06E0B">
        <w:rPr>
          <w:rFonts w:ascii="Times New Roman" w:eastAsia="Calibri" w:hAnsi="Times New Roman" w:cs="Times New Roman"/>
          <w:sz w:val="28"/>
          <w:szCs w:val="28"/>
          <w:lang w:eastAsia="en-US"/>
        </w:rPr>
        <w:br/>
        <w:t>- От Светланы Ш. вопросы к международным делегатам прошлого состава.</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А </w:t>
      </w:r>
      <w:proofErr w:type="gramStart"/>
      <w:r w:rsidRPr="00E06E0B">
        <w:rPr>
          <w:rFonts w:ascii="Times New Roman" w:eastAsia="Calibri" w:hAnsi="Times New Roman" w:cs="Times New Roman"/>
          <w:sz w:val="28"/>
          <w:szCs w:val="28"/>
          <w:lang w:eastAsia="en-US"/>
        </w:rPr>
        <w:t>так же</w:t>
      </w:r>
      <w:proofErr w:type="gramEnd"/>
      <w:r w:rsidRPr="00E06E0B">
        <w:rPr>
          <w:rFonts w:ascii="Times New Roman" w:eastAsia="Calibri" w:hAnsi="Times New Roman" w:cs="Times New Roman"/>
          <w:sz w:val="28"/>
          <w:szCs w:val="28"/>
          <w:lang w:eastAsia="en-US"/>
        </w:rPr>
        <w:t xml:space="preserve"> мы столкнулись с трудностью найти наблюдателей. Мы благодарны ребятам, которые уже отозвались, ждем активного участия делегатов не только Москвы и Питера, но и других регионы.  Каждый раз мы рассылаем приглашения по почтам делегатов и ждем отклика. Может быть, у вас есть предложения о том, как еще найти активных делегатов - наблюдателей? Поделитесь с нами, пишите на почту МК.</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Финансовый отчет МК.</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На Конференции делегатами была утверждена сумма 200 000 р. - на поездки международных делегатов и наблюдателей.</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Истрачено: АОСМ – 77 300 р</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Европа – 50 800 р</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Белоруссия – 8 974 р</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lastRenderedPageBreak/>
        <w:t xml:space="preserve">Литва 20 000 р </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Польша – 24 260 р. (вернули 8 000 р)</w:t>
      </w:r>
    </w:p>
    <w:p w:rsidR="00DB29FC" w:rsidRPr="00E06E0B" w:rsidRDefault="00E06E0B" w:rsidP="00E06E0B">
      <w:pPr>
        <w:spacing w:line="200" w:lineRule="exact"/>
        <w:rPr>
          <w:rFonts w:ascii="Times New Roman" w:hAnsi="Times New Roman" w:cs="Times New Roman"/>
          <w:b/>
          <w:sz w:val="28"/>
          <w:szCs w:val="28"/>
        </w:rPr>
      </w:pPr>
      <w:r w:rsidRPr="00E06E0B">
        <w:rPr>
          <w:rFonts w:ascii="Times New Roman" w:eastAsia="Calibri" w:hAnsi="Times New Roman" w:cs="Times New Roman"/>
          <w:sz w:val="28"/>
          <w:szCs w:val="28"/>
          <w:lang w:eastAsia="en-US"/>
        </w:rPr>
        <w:t>Итого: 26 666 р – остаток на сегодняшний день.</w:t>
      </w:r>
    </w:p>
    <w:p w:rsidR="00DB29FC" w:rsidRDefault="00DB29FC">
      <w:pPr>
        <w:spacing w:line="200" w:lineRule="exact"/>
        <w:rPr>
          <w:rFonts w:ascii="Times New Roman" w:hAnsi="Times New Roman" w:cs="Times New Roman"/>
          <w:b/>
          <w:sz w:val="32"/>
          <w:szCs w:val="32"/>
        </w:rPr>
      </w:pPr>
    </w:p>
    <w:p w:rsidR="00DB29FC" w:rsidRDefault="00DB29FC" w:rsidP="00DB29FC">
      <w:pPr>
        <w:autoSpaceDE w:val="0"/>
        <w:autoSpaceDN w:val="0"/>
        <w:adjustRightInd w:val="0"/>
        <w:spacing w:after="0" w:line="240" w:lineRule="auto"/>
        <w:rPr>
          <w:rFonts w:ascii="Arial" w:hAnsi="Arial" w:cs="Arial"/>
          <w:sz w:val="2"/>
          <w:szCs w:val="2"/>
        </w:rPr>
      </w:pPr>
    </w:p>
    <w:p w:rsidR="00DB29FC" w:rsidRDefault="00DB29FC" w:rsidP="00DB29FC">
      <w:pPr>
        <w:autoSpaceDE w:val="0"/>
        <w:autoSpaceDN w:val="0"/>
        <w:adjustRightInd w:val="0"/>
        <w:spacing w:after="0" w:line="240" w:lineRule="auto"/>
        <w:rPr>
          <w:rFonts w:ascii="Arial" w:hAnsi="Arial" w:cs="Arial"/>
          <w:sz w:val="2"/>
          <w:szCs w:val="2"/>
        </w:rPr>
      </w:pPr>
    </w:p>
    <w:p w:rsidR="00DB29FC" w:rsidRDefault="00DB29FC" w:rsidP="00DB29FC">
      <w:pPr>
        <w:autoSpaceDE w:val="0"/>
        <w:autoSpaceDN w:val="0"/>
        <w:adjustRightInd w:val="0"/>
        <w:spacing w:after="0" w:line="240" w:lineRule="auto"/>
        <w:rPr>
          <w:rFonts w:ascii="Arial" w:hAnsi="Arial" w:cs="Arial"/>
          <w:sz w:val="2"/>
          <w:szCs w:val="2"/>
        </w:rPr>
      </w:pPr>
    </w:p>
    <w:p w:rsidR="00DB29FC" w:rsidRDefault="00DB29FC" w:rsidP="00DB29FC">
      <w:pPr>
        <w:autoSpaceDE w:val="0"/>
        <w:autoSpaceDN w:val="0"/>
        <w:adjustRightInd w:val="0"/>
        <w:spacing w:after="0" w:line="240" w:lineRule="auto"/>
        <w:rPr>
          <w:rFonts w:ascii="Arial" w:hAnsi="Arial" w:cs="Arial"/>
          <w:sz w:val="2"/>
          <w:szCs w:val="2"/>
        </w:rPr>
      </w:pPr>
    </w:p>
    <w:p w:rsidR="00DB29FC" w:rsidRDefault="00DB29FC" w:rsidP="00DB29FC">
      <w:pPr>
        <w:autoSpaceDE w:val="0"/>
        <w:autoSpaceDN w:val="0"/>
        <w:adjustRightInd w:val="0"/>
        <w:spacing w:after="0" w:line="240" w:lineRule="auto"/>
        <w:rPr>
          <w:rFonts w:ascii="Arial" w:hAnsi="Arial" w:cs="Arial"/>
          <w:sz w:val="2"/>
          <w:szCs w:val="2"/>
        </w:rPr>
      </w:pPr>
    </w:p>
    <w:p w:rsidR="00E06E0B" w:rsidRPr="00E06E0B" w:rsidRDefault="00E06E0B" w:rsidP="00E06E0B">
      <w:pPr>
        <w:spacing w:after="160" w:line="259" w:lineRule="auto"/>
        <w:ind w:firstLine="708"/>
        <w:rPr>
          <w:rFonts w:ascii="Times New Roman" w:eastAsia="Calibri" w:hAnsi="Times New Roman" w:cs="Times New Roman"/>
          <w:b/>
          <w:sz w:val="28"/>
          <w:szCs w:val="28"/>
          <w:lang w:eastAsia="en-US"/>
        </w:rPr>
      </w:pPr>
      <w:r w:rsidRPr="00E06E0B">
        <w:rPr>
          <w:rFonts w:ascii="Times New Roman" w:eastAsia="Calibri" w:hAnsi="Times New Roman" w:cs="Times New Roman"/>
          <w:b/>
          <w:sz w:val="28"/>
          <w:szCs w:val="28"/>
          <w:lang w:eastAsia="en-US"/>
        </w:rPr>
        <w:t xml:space="preserve">Сообщение международного делегата 1 срока на АОСМ </w:t>
      </w:r>
      <w:proofErr w:type="spellStart"/>
      <w:r w:rsidRPr="00E06E0B">
        <w:rPr>
          <w:rFonts w:ascii="Times New Roman" w:eastAsia="Calibri" w:hAnsi="Times New Roman" w:cs="Times New Roman"/>
          <w:b/>
          <w:sz w:val="28"/>
          <w:szCs w:val="28"/>
          <w:lang w:eastAsia="en-US"/>
        </w:rPr>
        <w:t>Ульяны</w:t>
      </w:r>
      <w:proofErr w:type="spellEnd"/>
      <w:r w:rsidRPr="00E06E0B">
        <w:rPr>
          <w:rFonts w:ascii="Times New Roman" w:eastAsia="Calibri" w:hAnsi="Times New Roman" w:cs="Times New Roman"/>
          <w:b/>
          <w:sz w:val="28"/>
          <w:szCs w:val="28"/>
          <w:lang w:eastAsia="en-US"/>
        </w:rPr>
        <w:t xml:space="preserve"> М.</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C 11 по 14 июля 2019 года в городе Гонконг прошел 13 АОСМ. </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АОСМ (</w:t>
      </w:r>
      <w:r w:rsidRPr="00E06E0B">
        <w:rPr>
          <w:rFonts w:ascii="Times New Roman" w:eastAsia="Calibri" w:hAnsi="Times New Roman" w:cs="Times New Roman"/>
          <w:sz w:val="28"/>
          <w:szCs w:val="28"/>
          <w:lang w:val="en-US" w:eastAsia="en-US"/>
        </w:rPr>
        <w:t>Asia</w:t>
      </w:r>
      <w:r w:rsidRPr="00E06E0B">
        <w:rPr>
          <w:rFonts w:ascii="Times New Roman" w:eastAsia="Calibri" w:hAnsi="Times New Roman" w:cs="Times New Roman"/>
          <w:sz w:val="28"/>
          <w:szCs w:val="28"/>
          <w:lang w:eastAsia="en-US"/>
        </w:rPr>
        <w:t xml:space="preserve"> </w:t>
      </w:r>
      <w:r w:rsidRPr="00E06E0B">
        <w:rPr>
          <w:rFonts w:ascii="Times New Roman" w:eastAsia="Calibri" w:hAnsi="Times New Roman" w:cs="Times New Roman"/>
          <w:sz w:val="28"/>
          <w:szCs w:val="28"/>
          <w:lang w:val="en-US" w:eastAsia="en-US"/>
        </w:rPr>
        <w:t>Oceania</w:t>
      </w:r>
      <w:r w:rsidRPr="00E06E0B">
        <w:rPr>
          <w:rFonts w:ascii="Times New Roman" w:eastAsia="Calibri" w:hAnsi="Times New Roman" w:cs="Times New Roman"/>
          <w:sz w:val="28"/>
          <w:szCs w:val="28"/>
          <w:lang w:eastAsia="en-US"/>
        </w:rPr>
        <w:t xml:space="preserve"> </w:t>
      </w:r>
      <w:r w:rsidRPr="00E06E0B">
        <w:rPr>
          <w:rFonts w:ascii="Times New Roman" w:eastAsia="Calibri" w:hAnsi="Times New Roman" w:cs="Times New Roman"/>
          <w:sz w:val="28"/>
          <w:szCs w:val="28"/>
          <w:lang w:val="en-US" w:eastAsia="en-US"/>
        </w:rPr>
        <w:t>service</w:t>
      </w:r>
      <w:r w:rsidRPr="00E06E0B">
        <w:rPr>
          <w:rFonts w:ascii="Times New Roman" w:eastAsia="Calibri" w:hAnsi="Times New Roman" w:cs="Times New Roman"/>
          <w:sz w:val="28"/>
          <w:szCs w:val="28"/>
          <w:lang w:eastAsia="en-US"/>
        </w:rPr>
        <w:t xml:space="preserve"> </w:t>
      </w:r>
      <w:r w:rsidRPr="00E06E0B">
        <w:rPr>
          <w:rFonts w:ascii="Times New Roman" w:eastAsia="Calibri" w:hAnsi="Times New Roman" w:cs="Times New Roman"/>
          <w:sz w:val="28"/>
          <w:szCs w:val="28"/>
          <w:lang w:val="en-US" w:eastAsia="en-US"/>
        </w:rPr>
        <w:t>meeting</w:t>
      </w:r>
      <w:r w:rsidRPr="00E06E0B">
        <w:rPr>
          <w:rFonts w:ascii="Times New Roman" w:eastAsia="Calibri" w:hAnsi="Times New Roman" w:cs="Times New Roman"/>
          <w:sz w:val="28"/>
          <w:szCs w:val="28"/>
          <w:lang w:eastAsia="en-US"/>
        </w:rPr>
        <w:t xml:space="preserve">) – это собрание по обслуживанию анонимных алкоголиков стран Азии и Океании. Собрание проходит раз в два года, в нем принимают участие представители – международные делегаты от стран Азии и Океании. Основная цель АОСМ -   это несение вести тем алкоголикам, которые все еще страдают. АОСМ ищет пути для того, чтобы выполнять эту цель, и проводит форум, где делегаты делятся опытом, силами и надеждами стран, которые они представляют.  Оно также выражает групповое сознание региона и обеспечивает связь со Всемирным собранием по обслуживанию АА.  АОСМ способствует созданию структур обслуживания, которые подходят и нужны для каждой отдельно взятой страны, и помогают структурам обслуживания АА расширять возможности несения вести каждому алкоголику через общение, литературу и учреждения. </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АОСМ не имеет власти над группами. Решение, принимаемое здесь, затрагивает только само собрание АОСМ.</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На 13 АОСМ присутствовали делегаты из 14 стран: Южной Кореи, Австралии, Новой Зеландии, Монголии, России, Таиланда, Сингапура, МЕРКА (региональный комитет стран среднего востока), Индии, Ирана, Гонконга, Китая, Японии, Фиджи. А также два представителя из Генерального офиса обслуживания Нью Йорк и наблюдатели из Индии, Японии, США, Китая, Австралии, Южной Кореи. </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Делегаты рассказывали об истории АА в их странах, о структуре обслуживания АА, делились опытом по информированию общественности. </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Делегат из Фиджи присутствовал на АОСМ впервые и рассказала, что развитию АА в Фиджи помогли АА Австралии, которые провели здесь свой национальный форум в 2016 году. В рамках этого форума был проведен день информирования общественности, в котором приняли участие 400 профессионалов, 140 из которых сотрудники министерства здравоохранения.  Сейчас на Фиджи есть группы АА (5 онлайн и 1 «живая»), </w:t>
      </w:r>
      <w:proofErr w:type="gramStart"/>
      <w:r w:rsidRPr="00E06E0B">
        <w:rPr>
          <w:rFonts w:ascii="Times New Roman" w:eastAsia="Calibri" w:hAnsi="Times New Roman" w:cs="Times New Roman"/>
          <w:sz w:val="28"/>
          <w:szCs w:val="28"/>
          <w:lang w:eastAsia="en-US"/>
        </w:rPr>
        <w:t>веб- сайт</w:t>
      </w:r>
      <w:proofErr w:type="gramEnd"/>
      <w:r w:rsidRPr="00E06E0B">
        <w:rPr>
          <w:rFonts w:ascii="Times New Roman" w:eastAsia="Calibri" w:hAnsi="Times New Roman" w:cs="Times New Roman"/>
          <w:sz w:val="28"/>
          <w:szCs w:val="28"/>
          <w:lang w:eastAsia="en-US"/>
        </w:rPr>
        <w:t xml:space="preserve">, есть телефон горячей линии, печатается литература. Члены АА рассказывают о программе в больницах, в </w:t>
      </w:r>
      <w:proofErr w:type="spellStart"/>
      <w:r w:rsidRPr="00E06E0B">
        <w:rPr>
          <w:rFonts w:ascii="Times New Roman" w:eastAsia="Calibri" w:hAnsi="Times New Roman" w:cs="Times New Roman"/>
          <w:sz w:val="28"/>
          <w:szCs w:val="28"/>
          <w:lang w:eastAsia="en-US"/>
        </w:rPr>
        <w:t>ребцентрах</w:t>
      </w:r>
      <w:proofErr w:type="spellEnd"/>
      <w:r w:rsidRPr="00E06E0B">
        <w:rPr>
          <w:rFonts w:ascii="Times New Roman" w:eastAsia="Calibri" w:hAnsi="Times New Roman" w:cs="Times New Roman"/>
          <w:sz w:val="28"/>
          <w:szCs w:val="28"/>
          <w:lang w:eastAsia="en-US"/>
        </w:rPr>
        <w:t>, проводили презентацию в тюрьме.</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Приятным сюрпризом было участие делегата из Южной Кореи. Нужно отметить, что АА Южной Кореи не присылали своего делегата с 2001 года. В настоящее время в Южной Корее насчитывается 186 групп, которые проходят на корейском языке и 12 групп, которые проходят на английском языке. Есть два офиса обслуживания для корейских групп в городе Сеул и для англоговорящих </w:t>
      </w:r>
      <w:r w:rsidRPr="00E06E0B">
        <w:rPr>
          <w:rFonts w:ascii="Times New Roman" w:eastAsia="Calibri" w:hAnsi="Times New Roman" w:cs="Times New Roman"/>
          <w:sz w:val="28"/>
          <w:szCs w:val="28"/>
          <w:lang w:eastAsia="en-US"/>
        </w:rPr>
        <w:lastRenderedPageBreak/>
        <w:t xml:space="preserve">групп в городе </w:t>
      </w:r>
      <w:proofErr w:type="spellStart"/>
      <w:r w:rsidRPr="00E06E0B">
        <w:rPr>
          <w:rFonts w:ascii="Times New Roman" w:eastAsia="Calibri" w:hAnsi="Times New Roman" w:cs="Times New Roman"/>
          <w:sz w:val="28"/>
          <w:szCs w:val="28"/>
          <w:lang w:eastAsia="en-US"/>
        </w:rPr>
        <w:t>Осан</w:t>
      </w:r>
      <w:proofErr w:type="spellEnd"/>
      <w:r w:rsidRPr="00E06E0B">
        <w:rPr>
          <w:rFonts w:ascii="Times New Roman" w:eastAsia="Calibri" w:hAnsi="Times New Roman" w:cs="Times New Roman"/>
          <w:sz w:val="28"/>
          <w:szCs w:val="28"/>
          <w:lang w:eastAsia="en-US"/>
        </w:rPr>
        <w:t xml:space="preserve">. Есть два вебсайта. У англоязычных групп есть структура обслуживания, которая и выбрала делегата на АОСМ. </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Как следует из сообщения делегата от Ирана, их также коснулись проблемы единства в АА. В Иране насчитывается 200 групп в 14 округах, есть структура обслуживания, Совет обслуживания, Генеральный </w:t>
      </w:r>
      <w:proofErr w:type="gramStart"/>
      <w:r w:rsidRPr="00E06E0B">
        <w:rPr>
          <w:rFonts w:ascii="Times New Roman" w:eastAsia="Calibri" w:hAnsi="Times New Roman" w:cs="Times New Roman"/>
          <w:sz w:val="28"/>
          <w:szCs w:val="28"/>
          <w:lang w:eastAsia="en-US"/>
        </w:rPr>
        <w:t>офис</w:t>
      </w:r>
      <w:proofErr w:type="gramEnd"/>
      <w:r w:rsidRPr="00E06E0B">
        <w:rPr>
          <w:rFonts w:ascii="Times New Roman" w:eastAsia="Calibri" w:hAnsi="Times New Roman" w:cs="Times New Roman"/>
          <w:sz w:val="28"/>
          <w:szCs w:val="28"/>
          <w:lang w:eastAsia="en-US"/>
        </w:rPr>
        <w:t xml:space="preserve"> а г. Тегеран, есть лицензия на издание литературы АА. Также существует еще один офис обслуживания в г. </w:t>
      </w:r>
      <w:proofErr w:type="spellStart"/>
      <w:r w:rsidRPr="00E06E0B">
        <w:rPr>
          <w:rFonts w:ascii="Times New Roman" w:eastAsia="Calibri" w:hAnsi="Times New Roman" w:cs="Times New Roman"/>
          <w:sz w:val="28"/>
          <w:szCs w:val="28"/>
          <w:lang w:eastAsia="en-US"/>
        </w:rPr>
        <w:t>Машхад</w:t>
      </w:r>
      <w:proofErr w:type="spellEnd"/>
      <w:r w:rsidRPr="00E06E0B">
        <w:rPr>
          <w:rFonts w:ascii="Times New Roman" w:eastAsia="Calibri" w:hAnsi="Times New Roman" w:cs="Times New Roman"/>
          <w:sz w:val="28"/>
          <w:szCs w:val="28"/>
          <w:lang w:eastAsia="en-US"/>
        </w:rPr>
        <w:t xml:space="preserve">. И еще один совет обслуживания. Этот офис издает литературу АА и продает ее не имея лицензии. Члены совета обслуживания собирались вместе, с целью объединения, на эту встречу они пригласили международного делегата из Франции. И хотя две структуры обслуживания еще не объединились, но процесс идет, и есть надежда, что случиться. </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Интересным опытом поделился делегат из Австралии. 10 июня в день основания АА группам предлагают собранные в этот день пожертвования используются для несения вести в Тихоокеанском регионе. Из собранных денег 25% перечисляют в ГСО Нью Йорк в литературный фонд, 75 % идет на оплату расходов международных делегатов и на помощь странам АОСМ. Вообще АА Австралии помогает развивать движение АА на Фиджи и Соломоновых островах, в Индии и Монголии. </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Региональный комитет АА Восточной Сибири и Дальнего Востока России также пожертвовал на АОСМ 100 $. Казначей АОСМ сердечно поблагодарил нас за это пожертвование.</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В Сингапуре, </w:t>
      </w:r>
      <w:proofErr w:type="spellStart"/>
      <w:r w:rsidRPr="00E06E0B">
        <w:rPr>
          <w:rFonts w:ascii="Times New Roman" w:eastAsia="Calibri" w:hAnsi="Times New Roman" w:cs="Times New Roman"/>
          <w:sz w:val="28"/>
          <w:szCs w:val="28"/>
          <w:lang w:eastAsia="en-US"/>
        </w:rPr>
        <w:t>Тайлайнде</w:t>
      </w:r>
      <w:proofErr w:type="spellEnd"/>
      <w:r w:rsidRPr="00E06E0B">
        <w:rPr>
          <w:rFonts w:ascii="Times New Roman" w:eastAsia="Calibri" w:hAnsi="Times New Roman" w:cs="Times New Roman"/>
          <w:sz w:val="28"/>
          <w:szCs w:val="28"/>
          <w:lang w:eastAsia="en-US"/>
        </w:rPr>
        <w:t xml:space="preserve"> сообщества АА англоязычные и малочисленные. В </w:t>
      </w:r>
      <w:proofErr w:type="spellStart"/>
      <w:r w:rsidRPr="00E06E0B">
        <w:rPr>
          <w:rFonts w:ascii="Times New Roman" w:eastAsia="Calibri" w:hAnsi="Times New Roman" w:cs="Times New Roman"/>
          <w:sz w:val="28"/>
          <w:szCs w:val="28"/>
          <w:lang w:eastAsia="en-US"/>
        </w:rPr>
        <w:t>Тайланде</w:t>
      </w:r>
      <w:proofErr w:type="spellEnd"/>
      <w:r w:rsidRPr="00E06E0B">
        <w:rPr>
          <w:rFonts w:ascii="Times New Roman" w:eastAsia="Calibri" w:hAnsi="Times New Roman" w:cs="Times New Roman"/>
          <w:sz w:val="28"/>
          <w:szCs w:val="28"/>
          <w:lang w:eastAsia="en-US"/>
        </w:rPr>
        <w:t xml:space="preserve"> проходят 200 собраний в неделю, а в Сингапуре 39. В обеих странах есть структуры обслуживания и вебсайт. В </w:t>
      </w:r>
      <w:proofErr w:type="spellStart"/>
      <w:r w:rsidRPr="00E06E0B">
        <w:rPr>
          <w:rFonts w:ascii="Times New Roman" w:eastAsia="Calibri" w:hAnsi="Times New Roman" w:cs="Times New Roman"/>
          <w:sz w:val="28"/>
          <w:szCs w:val="28"/>
          <w:lang w:eastAsia="en-US"/>
        </w:rPr>
        <w:t>Тайланде</w:t>
      </w:r>
      <w:proofErr w:type="spellEnd"/>
      <w:r w:rsidRPr="00E06E0B">
        <w:rPr>
          <w:rFonts w:ascii="Times New Roman" w:eastAsia="Calibri" w:hAnsi="Times New Roman" w:cs="Times New Roman"/>
          <w:sz w:val="28"/>
          <w:szCs w:val="28"/>
          <w:lang w:eastAsia="en-US"/>
        </w:rPr>
        <w:t xml:space="preserve"> структура обслуживания, включает в себя домашние группы, районные комитеты и округ.  В Сингапуре это домашние группы и </w:t>
      </w:r>
      <w:proofErr w:type="spellStart"/>
      <w:r w:rsidRPr="00E06E0B">
        <w:rPr>
          <w:rFonts w:ascii="Times New Roman" w:eastAsia="Calibri" w:hAnsi="Times New Roman" w:cs="Times New Roman"/>
          <w:sz w:val="28"/>
          <w:szCs w:val="28"/>
          <w:lang w:eastAsia="en-US"/>
        </w:rPr>
        <w:t>интергруппа</w:t>
      </w:r>
      <w:proofErr w:type="spellEnd"/>
      <w:r w:rsidRPr="00E06E0B">
        <w:rPr>
          <w:rFonts w:ascii="Times New Roman" w:eastAsia="Calibri" w:hAnsi="Times New Roman" w:cs="Times New Roman"/>
          <w:sz w:val="28"/>
          <w:szCs w:val="28"/>
          <w:lang w:eastAsia="en-US"/>
        </w:rPr>
        <w:t xml:space="preserve">. В </w:t>
      </w:r>
      <w:proofErr w:type="spellStart"/>
      <w:r w:rsidRPr="00E06E0B">
        <w:rPr>
          <w:rFonts w:ascii="Times New Roman" w:eastAsia="Calibri" w:hAnsi="Times New Roman" w:cs="Times New Roman"/>
          <w:sz w:val="28"/>
          <w:szCs w:val="28"/>
          <w:lang w:eastAsia="en-US"/>
        </w:rPr>
        <w:t>Тайланде</w:t>
      </w:r>
      <w:proofErr w:type="spellEnd"/>
      <w:r w:rsidRPr="00E06E0B">
        <w:rPr>
          <w:rFonts w:ascii="Times New Roman" w:eastAsia="Calibri" w:hAnsi="Times New Roman" w:cs="Times New Roman"/>
          <w:sz w:val="28"/>
          <w:szCs w:val="28"/>
          <w:lang w:eastAsia="en-US"/>
        </w:rPr>
        <w:t xml:space="preserve"> изготовлена тайская версия презентации АА для профессионалов, которую они показывали во многих лечебных учреждениях и сейчас его начинают использовать как учебное пособие.</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В Индии начали взаимодействие с Вооруженными силами, военно-морским флотом и военно- воздушными силами. Недавно там были переданы книги Анонимные алкоголики, а также командование госпиталя пригласило членов АА принять участие в семинаре об алкоголизме.</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В Монголии первое собрание АА прошло в ноябре 1998 года, в настоящее время насчитывается 107 групп, есть структура обслуживания, Генеральный Офис обслуживания, раз в два года проводится конференция и национальный форум.</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МЕРКА это (региональный комитет стран среднего востока), делегат от которого представлял 10 стран: Объединенные арабские эмираты, Королевство Бахрейн, Государство Катар, Султанат Оман, Ливан, государство Кувейт, королевство Иордания, Королевство Саудовская Аравия, Египет и Судан. Сообщество в основном состоит из граждан других государств, которые временно живут и работают или путешествуют в указанном регионе.  Коренные жители </w:t>
      </w:r>
      <w:r w:rsidRPr="00E06E0B">
        <w:rPr>
          <w:rFonts w:ascii="Times New Roman" w:eastAsia="Calibri" w:hAnsi="Times New Roman" w:cs="Times New Roman"/>
          <w:sz w:val="28"/>
          <w:szCs w:val="28"/>
          <w:lang w:eastAsia="en-US"/>
        </w:rPr>
        <w:lastRenderedPageBreak/>
        <w:t>этого региона приходят на собрания АА редко.  Но есть и приятная новость – в некоторых странах региона, налажено сотрудничество с местным правительством, которое поддерживает сообщество АА и даже предоставляет помещения для проведения собраний.</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В Китае движение АА началось с 1990 года. В настоящее в 7 городах проходят собрания АА. В г. Пекин есть структура обслуживания, которая включает домашние группы и </w:t>
      </w:r>
      <w:proofErr w:type="spellStart"/>
      <w:r w:rsidRPr="00E06E0B">
        <w:rPr>
          <w:rFonts w:ascii="Times New Roman" w:eastAsia="Calibri" w:hAnsi="Times New Roman" w:cs="Times New Roman"/>
          <w:sz w:val="28"/>
          <w:szCs w:val="28"/>
          <w:lang w:eastAsia="en-US"/>
        </w:rPr>
        <w:t>интергруппу</w:t>
      </w:r>
      <w:proofErr w:type="spellEnd"/>
      <w:r w:rsidRPr="00E06E0B">
        <w:rPr>
          <w:rFonts w:ascii="Times New Roman" w:eastAsia="Calibri" w:hAnsi="Times New Roman" w:cs="Times New Roman"/>
          <w:sz w:val="28"/>
          <w:szCs w:val="28"/>
          <w:lang w:eastAsia="en-US"/>
        </w:rPr>
        <w:t>. Есть вебсайт, а также несколько онлайн собраний, которые помогают алкоголикам, проживающим на отдаленных территориях найти поддержку.</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В Японии собрания АА проходят почти по всей стране. Япония разделена на 7 округов и каждый округ имеет свой местный офис обслуживания. Округ – это префектура, равносильная штату в США. Есть Генеральный офис обслуживания, ежегодно проходят конференции, есть совет обслуживания. В настоящее время почти каждый страдающий алкоголик может получить помощь от АА. Однако, несмотря на то, что АА очень распространены в Японии, профессионалы знают об алкоголизме не много. Поэтому информирование общественности в Японии на стадии развития.</w:t>
      </w:r>
    </w:p>
    <w:p w:rsidR="00E06E0B" w:rsidRPr="00E06E0B" w:rsidRDefault="00E06E0B" w:rsidP="00E06E0B">
      <w:pPr>
        <w:spacing w:after="160" w:line="259" w:lineRule="auto"/>
        <w:ind w:firstLine="708"/>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АА пришли в Новую Зеландию в 1946 году.  Здесь есть структура обслуживания, которая включает в себя, группы, районные комитеты и </w:t>
      </w:r>
      <w:proofErr w:type="spellStart"/>
      <w:r w:rsidRPr="00E06E0B">
        <w:rPr>
          <w:rFonts w:ascii="Times New Roman" w:eastAsia="Calibri" w:hAnsi="Times New Roman" w:cs="Times New Roman"/>
          <w:sz w:val="28"/>
          <w:szCs w:val="28"/>
          <w:lang w:eastAsia="en-US"/>
        </w:rPr>
        <w:t>интергруппы</w:t>
      </w:r>
      <w:proofErr w:type="spellEnd"/>
      <w:r w:rsidRPr="00E06E0B">
        <w:rPr>
          <w:rFonts w:ascii="Times New Roman" w:eastAsia="Calibri" w:hAnsi="Times New Roman" w:cs="Times New Roman"/>
          <w:sz w:val="28"/>
          <w:szCs w:val="28"/>
          <w:lang w:eastAsia="en-US"/>
        </w:rPr>
        <w:t xml:space="preserve">, округа, окружные ассамблеи, которые выбирают делегатов на конференцию. Есть совет обслуживания, который состоит из попечителей максимум 2-х не алкоголиков и минимум 6 - </w:t>
      </w:r>
      <w:proofErr w:type="spellStart"/>
      <w:r w:rsidRPr="00E06E0B">
        <w:rPr>
          <w:rFonts w:ascii="Times New Roman" w:eastAsia="Calibri" w:hAnsi="Times New Roman" w:cs="Times New Roman"/>
          <w:sz w:val="28"/>
          <w:szCs w:val="28"/>
          <w:lang w:eastAsia="en-US"/>
        </w:rPr>
        <w:t>ти</w:t>
      </w:r>
      <w:proofErr w:type="spellEnd"/>
      <w:r w:rsidRPr="00E06E0B">
        <w:rPr>
          <w:rFonts w:ascii="Times New Roman" w:eastAsia="Calibri" w:hAnsi="Times New Roman" w:cs="Times New Roman"/>
          <w:sz w:val="28"/>
          <w:szCs w:val="28"/>
          <w:lang w:eastAsia="en-US"/>
        </w:rPr>
        <w:t xml:space="preserve"> алкоголиков, казначея, председателя и секретаря. Новая Зеландия это единственная страна, у которой пожертвования по 7 традиции составляют 71</w:t>
      </w:r>
      <w:proofErr w:type="gramStart"/>
      <w:r w:rsidRPr="00E06E0B">
        <w:rPr>
          <w:rFonts w:ascii="Times New Roman" w:eastAsia="Calibri" w:hAnsi="Times New Roman" w:cs="Times New Roman"/>
          <w:sz w:val="28"/>
          <w:szCs w:val="28"/>
          <w:lang w:eastAsia="en-US"/>
        </w:rPr>
        <w:t>%,  22</w:t>
      </w:r>
      <w:proofErr w:type="gramEnd"/>
      <w:r w:rsidRPr="00E06E0B">
        <w:rPr>
          <w:rFonts w:ascii="Times New Roman" w:eastAsia="Calibri" w:hAnsi="Times New Roman" w:cs="Times New Roman"/>
          <w:sz w:val="28"/>
          <w:szCs w:val="28"/>
          <w:lang w:eastAsia="en-US"/>
        </w:rPr>
        <w:t>% от продажи литературы,  и 7% от форумов.</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 В рамках АОСМ прошла презентация сотрудников ГСО Нью-Йорк Евы С и Дэвида Р.</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 Дэвид Р. рассказывал роли литературы АА в работе по информированию общественности. Он говорил о том, как важно, чтобы обложки книг, брошюр и </w:t>
      </w:r>
      <w:proofErr w:type="spellStart"/>
      <w:r w:rsidRPr="00E06E0B">
        <w:rPr>
          <w:rFonts w:ascii="Times New Roman" w:eastAsia="Calibri" w:hAnsi="Times New Roman" w:cs="Times New Roman"/>
          <w:sz w:val="28"/>
          <w:szCs w:val="28"/>
          <w:lang w:eastAsia="en-US"/>
        </w:rPr>
        <w:t>флаеров</w:t>
      </w:r>
      <w:proofErr w:type="spellEnd"/>
      <w:r w:rsidRPr="00E06E0B">
        <w:rPr>
          <w:rFonts w:ascii="Times New Roman" w:eastAsia="Calibri" w:hAnsi="Times New Roman" w:cs="Times New Roman"/>
          <w:sz w:val="28"/>
          <w:szCs w:val="28"/>
          <w:lang w:eastAsia="en-US"/>
        </w:rPr>
        <w:t xml:space="preserve"> были привлекательными. Как пример привлекательности он показал книгу Ежедневные размышления, которая издается в России. Он также говорил, что сейчас все более востребованным становятся аудиокниги, поэтому нужно подумать об издании аудио книг и брошюр. </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 Евы С.  Делала презентацию о роли международного отдела в сотрудничестве с профессиональным сообществом и информированием общественности. Она рассказывала историю о том, как врач из Германии обратился к ней с просьбой рассказать об АА. Она сопровождала его на собрания, рассказывала об истории АА. Много лет спустя она встретила мужчину, который пришел в АА благодаря вести от этого врача. И таких историй у нее было много. Она говорила, что нужно рассказывать о таких чудесных историях, о наших друзьях, которые помогают нести нашу весть тем алкоголикам, которые все еще страдают. </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lastRenderedPageBreak/>
        <w:t xml:space="preserve">Также была работа в комитетах. Я работала в комитете по вебсайту и литературе. </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 xml:space="preserve">Очень удачно на мой взгляд прошел </w:t>
      </w:r>
      <w:proofErr w:type="spellStart"/>
      <w:r w:rsidRPr="00E06E0B">
        <w:rPr>
          <w:rFonts w:ascii="Times New Roman" w:eastAsia="Calibri" w:hAnsi="Times New Roman" w:cs="Times New Roman"/>
          <w:sz w:val="28"/>
          <w:szCs w:val="28"/>
          <w:lang w:eastAsia="en-US"/>
        </w:rPr>
        <w:t>воркшоп</w:t>
      </w:r>
      <w:proofErr w:type="spellEnd"/>
      <w:r w:rsidRPr="00E06E0B">
        <w:rPr>
          <w:rFonts w:ascii="Times New Roman" w:eastAsia="Calibri" w:hAnsi="Times New Roman" w:cs="Times New Roman"/>
          <w:sz w:val="28"/>
          <w:szCs w:val="28"/>
          <w:lang w:eastAsia="en-US"/>
        </w:rPr>
        <w:t xml:space="preserve">, </w:t>
      </w:r>
      <w:proofErr w:type="spellStart"/>
      <w:r w:rsidRPr="00E06E0B">
        <w:rPr>
          <w:rFonts w:ascii="Times New Roman" w:eastAsia="Calibri" w:hAnsi="Times New Roman" w:cs="Times New Roman"/>
          <w:sz w:val="28"/>
          <w:szCs w:val="28"/>
          <w:lang w:eastAsia="en-US"/>
        </w:rPr>
        <w:t>которй</w:t>
      </w:r>
      <w:proofErr w:type="spellEnd"/>
      <w:r w:rsidRPr="00E06E0B">
        <w:rPr>
          <w:rFonts w:ascii="Times New Roman" w:eastAsia="Calibri" w:hAnsi="Times New Roman" w:cs="Times New Roman"/>
          <w:sz w:val="28"/>
          <w:szCs w:val="28"/>
          <w:lang w:eastAsia="en-US"/>
        </w:rPr>
        <w:t xml:space="preserve"> был своего рода инвентаризацией АОСМ. На нем мы делились опытом и мнениями об АОСМ, что работает, что мы можем делать лучше, Какая наша основная цель. Делегаты были полны энтузиазма, было озвучено много новых предложений для того бы сделать наше собрание еще более привлекательным. Мы обменялись контактами, создали чат, чтобы оставаться на связи в течение следующих двух лет.</w:t>
      </w:r>
    </w:p>
    <w:p w:rsidR="00E06E0B" w:rsidRPr="00E06E0B" w:rsidRDefault="00E06E0B" w:rsidP="00E06E0B">
      <w:pPr>
        <w:spacing w:after="160" w:line="259" w:lineRule="auto"/>
        <w:rPr>
          <w:rFonts w:ascii="Times New Roman" w:eastAsia="Calibri" w:hAnsi="Times New Roman" w:cs="Times New Roman"/>
          <w:sz w:val="28"/>
          <w:szCs w:val="28"/>
          <w:lang w:eastAsia="en-US"/>
        </w:rPr>
      </w:pPr>
      <w:r w:rsidRPr="00E06E0B">
        <w:rPr>
          <w:rFonts w:ascii="Times New Roman" w:eastAsia="Calibri" w:hAnsi="Times New Roman" w:cs="Times New Roman"/>
          <w:sz w:val="28"/>
          <w:szCs w:val="28"/>
          <w:lang w:eastAsia="en-US"/>
        </w:rPr>
        <w:t>Вообще, на мой взгляд. 13 АОСМ прошел очень плодотворно. Один из делегатов назвал его “</w:t>
      </w:r>
      <w:proofErr w:type="spellStart"/>
      <w:r w:rsidRPr="00E06E0B">
        <w:rPr>
          <w:rFonts w:ascii="Times New Roman" w:eastAsia="Calibri" w:hAnsi="Times New Roman" w:cs="Times New Roman"/>
          <w:sz w:val="28"/>
          <w:szCs w:val="28"/>
          <w:lang w:val="en-US" w:eastAsia="en-US"/>
        </w:rPr>
        <w:t>Awesom</w:t>
      </w:r>
      <w:proofErr w:type="spellEnd"/>
      <w:r w:rsidRPr="00E06E0B">
        <w:rPr>
          <w:rFonts w:ascii="Times New Roman" w:eastAsia="Calibri" w:hAnsi="Times New Roman" w:cs="Times New Roman"/>
          <w:sz w:val="28"/>
          <w:szCs w:val="28"/>
          <w:lang w:eastAsia="en-US"/>
        </w:rPr>
        <w:t xml:space="preserve">”, что значит – </w:t>
      </w:r>
      <w:proofErr w:type="gramStart"/>
      <w:r w:rsidRPr="00E06E0B">
        <w:rPr>
          <w:rFonts w:ascii="Times New Roman" w:eastAsia="Calibri" w:hAnsi="Times New Roman" w:cs="Times New Roman"/>
          <w:sz w:val="28"/>
          <w:szCs w:val="28"/>
          <w:lang w:eastAsia="en-US"/>
        </w:rPr>
        <w:t>классно!.</w:t>
      </w:r>
      <w:proofErr w:type="gramEnd"/>
      <w:r w:rsidRPr="00E06E0B">
        <w:rPr>
          <w:rFonts w:ascii="Times New Roman" w:eastAsia="Calibri" w:hAnsi="Times New Roman" w:cs="Times New Roman"/>
          <w:sz w:val="28"/>
          <w:szCs w:val="28"/>
          <w:lang w:eastAsia="en-US"/>
        </w:rPr>
        <w:t xml:space="preserve"> Таким он и был. </w:t>
      </w: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FF3E8A" w:rsidRPr="00FF3E8A" w:rsidRDefault="00FF3E8A" w:rsidP="00FF3E8A">
      <w:pPr>
        <w:spacing w:after="160" w:line="259" w:lineRule="auto"/>
        <w:jc w:val="center"/>
        <w:rPr>
          <w:rFonts w:ascii="Times New Roman" w:eastAsia="Calibri" w:hAnsi="Times New Roman" w:cs="Times New Roman"/>
          <w:b/>
          <w:sz w:val="28"/>
          <w:szCs w:val="28"/>
          <w:lang w:eastAsia="en-US"/>
        </w:rPr>
      </w:pPr>
      <w:r w:rsidRPr="00FF3E8A">
        <w:rPr>
          <w:rFonts w:ascii="Times New Roman" w:eastAsia="Calibri" w:hAnsi="Times New Roman" w:cs="Times New Roman"/>
          <w:b/>
          <w:sz w:val="28"/>
          <w:szCs w:val="28"/>
          <w:lang w:eastAsia="en-US"/>
        </w:rPr>
        <w:t>Отчет делегата 20-го европейского собрания Александра М.</w:t>
      </w:r>
    </w:p>
    <w:p w:rsidR="00FF3E8A" w:rsidRPr="00FF3E8A" w:rsidRDefault="00FF3E8A" w:rsidP="00FF3E8A">
      <w:pPr>
        <w:spacing w:after="160" w:line="259" w:lineRule="auto"/>
        <w:jc w:val="both"/>
        <w:rPr>
          <w:rFonts w:ascii="Times New Roman" w:eastAsia="Calibri" w:hAnsi="Times New Roman" w:cs="Times New Roman"/>
          <w:b/>
          <w:bCs/>
          <w:sz w:val="28"/>
          <w:szCs w:val="28"/>
          <w:bdr w:val="none" w:sz="0" w:space="0" w:color="auto" w:frame="1"/>
          <w:shd w:val="clear" w:color="auto" w:fill="FFFFFF"/>
          <w:lang w:eastAsia="en-US"/>
        </w:rPr>
      </w:pPr>
      <w:r w:rsidRPr="00FF3E8A">
        <w:rPr>
          <w:rFonts w:ascii="Times New Roman" w:eastAsia="Calibri" w:hAnsi="Times New Roman" w:cs="Times New Roman"/>
          <w:color w:val="333333"/>
          <w:sz w:val="28"/>
          <w:szCs w:val="28"/>
          <w:shd w:val="clear" w:color="auto" w:fill="FFFFFF"/>
          <w:lang w:eastAsia="en-US"/>
        </w:rPr>
        <w:t xml:space="preserve">       </w:t>
      </w:r>
      <w:r w:rsidRPr="00FF3E8A">
        <w:rPr>
          <w:rFonts w:ascii="Times New Roman" w:eastAsia="Calibri" w:hAnsi="Times New Roman" w:cs="Times New Roman"/>
          <w:sz w:val="28"/>
          <w:szCs w:val="28"/>
          <w:shd w:val="clear" w:color="auto" w:fill="FFFFFF"/>
          <w:lang w:eastAsia="en-US"/>
        </w:rPr>
        <w:t>20-е европейское собрание по обслуживанию АА (далее — ESM) проходило 18-20 октября 2019 года в г. Йорк Великобритания под девизом </w:t>
      </w:r>
      <w:r w:rsidRPr="00FF3E8A">
        <w:rPr>
          <w:rFonts w:ascii="Times New Roman" w:eastAsia="Calibri" w:hAnsi="Times New Roman" w:cs="Times New Roman"/>
          <w:b/>
          <w:bCs/>
          <w:sz w:val="28"/>
          <w:szCs w:val="28"/>
          <w:bdr w:val="none" w:sz="0" w:space="0" w:color="auto" w:frame="1"/>
          <w:shd w:val="clear" w:color="auto" w:fill="FFFFFF"/>
          <w:lang w:eastAsia="en-US"/>
        </w:rPr>
        <w:t>«Неизменное послание в меняющемся мире».</w:t>
      </w:r>
    </w:p>
    <w:p w:rsidR="00FF3E8A" w:rsidRPr="00FF3E8A" w:rsidRDefault="00FF3E8A" w:rsidP="00FF3E8A">
      <w:pPr>
        <w:spacing w:after="160" w:line="259" w:lineRule="auto"/>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 xml:space="preserve">       Первое собрание ESM состоялось в 1981 году, на котором было </w:t>
      </w:r>
      <w:proofErr w:type="gramStart"/>
      <w:r w:rsidRPr="00FF3E8A">
        <w:rPr>
          <w:rFonts w:ascii="Times New Roman" w:eastAsia="Calibri" w:hAnsi="Times New Roman" w:cs="Times New Roman"/>
          <w:sz w:val="28"/>
          <w:szCs w:val="28"/>
          <w:lang w:eastAsia="en-US"/>
        </w:rPr>
        <w:t>представлено  14</w:t>
      </w:r>
      <w:proofErr w:type="gramEnd"/>
      <w:r w:rsidRPr="00FF3E8A">
        <w:rPr>
          <w:rFonts w:ascii="Times New Roman" w:eastAsia="Calibri" w:hAnsi="Times New Roman" w:cs="Times New Roman"/>
          <w:sz w:val="28"/>
          <w:szCs w:val="28"/>
          <w:lang w:eastAsia="en-US"/>
        </w:rPr>
        <w:t xml:space="preserve"> стран, в том числе: Бельгия, Финляндия, Франция, Великобритания, Италия, Нидерланды, Норвегия, Португалия, Испания, Швеция, Швейцария и Западная Германия.  В работе 20 ESM приняло участие 48 делегатов из 28 стран: Бельгии, Болгарии, Чехии, Дании, Финляндии, Великобритании, Греции, Ирландии, Италии, Норвегии, Нидерландов, Польши, России, Словении, Испании, Швеции, Украины, Франции, Исландии, Латвии, Литвы, Португалии, Швейцарии, Австрии, Турции, Германии, Румынии, Словакии.</w:t>
      </w:r>
    </w:p>
    <w:p w:rsidR="00FF3E8A" w:rsidRPr="00FF3E8A" w:rsidRDefault="00FF3E8A" w:rsidP="00FF3E8A">
      <w:pPr>
        <w:spacing w:after="160" w:line="259" w:lineRule="auto"/>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 xml:space="preserve">        История развития </w:t>
      </w:r>
      <w:r w:rsidRPr="00FF3E8A">
        <w:rPr>
          <w:rFonts w:ascii="Times New Roman" w:eastAsia="Calibri" w:hAnsi="Times New Roman" w:cs="Times New Roman"/>
          <w:sz w:val="28"/>
          <w:szCs w:val="28"/>
          <w:lang w:val="en-US" w:eastAsia="en-US"/>
        </w:rPr>
        <w:t>ESM</w:t>
      </w:r>
      <w:r w:rsidRPr="00FF3E8A">
        <w:rPr>
          <w:rFonts w:ascii="Times New Roman" w:eastAsia="Calibri" w:hAnsi="Times New Roman" w:cs="Times New Roman"/>
          <w:sz w:val="28"/>
          <w:szCs w:val="28"/>
          <w:lang w:eastAsia="en-US"/>
        </w:rPr>
        <w:t xml:space="preserve"> ярко свидетельствует о важности и значимости такого собрания, так как это дает реальную возможность делегатам из разных стран в короткие сроки поделиться своим опытом и выработать </w:t>
      </w:r>
      <w:r>
        <w:rPr>
          <w:rFonts w:ascii="Times New Roman" w:eastAsia="Calibri" w:hAnsi="Times New Roman" w:cs="Times New Roman"/>
          <w:sz w:val="28"/>
          <w:szCs w:val="28"/>
          <w:lang w:eastAsia="en-US"/>
        </w:rPr>
        <w:t xml:space="preserve">рекомендации </w:t>
      </w:r>
      <w:r w:rsidRPr="00FF3E8A">
        <w:rPr>
          <w:rFonts w:ascii="Times New Roman" w:eastAsia="Calibri" w:hAnsi="Times New Roman" w:cs="Times New Roman"/>
          <w:sz w:val="28"/>
          <w:szCs w:val="28"/>
          <w:lang w:eastAsia="en-US"/>
        </w:rPr>
        <w:t>по</w:t>
      </w:r>
      <w:r w:rsidRPr="00FF3E8A">
        <w:rPr>
          <w:rFonts w:ascii="Times New Roman" w:eastAsia="Calibri" w:hAnsi="Times New Roman" w:cs="Times New Roman"/>
          <w:sz w:val="28"/>
          <w:szCs w:val="28"/>
          <w:shd w:val="clear" w:color="auto" w:fill="FFFFFF"/>
          <w:lang w:eastAsia="en-US"/>
        </w:rPr>
        <w:t xml:space="preserve"> поиску наиболее эффективных путей донесения послания об АА всем алкоголикам, кто еще страдает. Независимо от их национальности, языка, социального положения и возраста. И это </w:t>
      </w:r>
      <w:r w:rsidRPr="00FF3E8A">
        <w:rPr>
          <w:rFonts w:ascii="Times New Roman" w:eastAsia="Calibri" w:hAnsi="Times New Roman" w:cs="Times New Roman"/>
          <w:sz w:val="28"/>
          <w:szCs w:val="28"/>
          <w:lang w:eastAsia="en-US"/>
        </w:rPr>
        <w:t>вселяет надежду на то, что однажды представители всех стран Европы соберутся вместе, чтобы поделиться своим опытом, силой и надеждой.</w:t>
      </w:r>
    </w:p>
    <w:p w:rsidR="00FF3E8A" w:rsidRPr="00FF3E8A" w:rsidRDefault="00FF3E8A" w:rsidP="00FF3E8A">
      <w:pPr>
        <w:spacing w:after="160" w:line="259" w:lineRule="auto"/>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Программа 20 европейского собрания была рассчитаны на три дня.</w:t>
      </w:r>
    </w:p>
    <w:p w:rsidR="00FF3E8A" w:rsidRPr="00FF3E8A" w:rsidRDefault="00FF3E8A" w:rsidP="00FF3E8A">
      <w:pPr>
        <w:spacing w:after="160" w:line="259" w:lineRule="auto"/>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Ключевыми моментами первого дня 20</w:t>
      </w:r>
      <w:r w:rsidRPr="00FF3E8A">
        <w:rPr>
          <w:rFonts w:ascii="Times New Roman" w:eastAsia="Calibri" w:hAnsi="Times New Roman" w:cs="Times New Roman"/>
          <w:color w:val="333333"/>
          <w:sz w:val="28"/>
          <w:szCs w:val="28"/>
          <w:shd w:val="clear" w:color="auto" w:fill="FFFFFF"/>
          <w:lang w:eastAsia="en-US"/>
        </w:rPr>
        <w:t xml:space="preserve"> </w:t>
      </w:r>
      <w:r w:rsidRPr="00FF3E8A">
        <w:rPr>
          <w:rFonts w:ascii="Times New Roman" w:eastAsia="Calibri" w:hAnsi="Times New Roman" w:cs="Times New Roman"/>
          <w:sz w:val="28"/>
          <w:szCs w:val="28"/>
          <w:shd w:val="clear" w:color="auto" w:fill="FFFFFF"/>
          <w:lang w:eastAsia="en-US"/>
        </w:rPr>
        <w:t>ESM стали:</w:t>
      </w:r>
    </w:p>
    <w:p w:rsidR="00FF3E8A" w:rsidRPr="00FF3E8A" w:rsidRDefault="00FF3E8A" w:rsidP="00FF3E8A">
      <w:pPr>
        <w:numPr>
          <w:ilvl w:val="0"/>
          <w:numId w:val="74"/>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Приветственная речь председателя 20</w:t>
      </w:r>
      <w:r w:rsidRPr="00FF3E8A">
        <w:rPr>
          <w:rFonts w:ascii="Times New Roman" w:eastAsia="Calibri" w:hAnsi="Times New Roman" w:cs="Times New Roman"/>
          <w:color w:val="333333"/>
          <w:sz w:val="28"/>
          <w:szCs w:val="28"/>
          <w:shd w:val="clear" w:color="auto" w:fill="FFFFFF"/>
          <w:lang w:eastAsia="en-US"/>
        </w:rPr>
        <w:t xml:space="preserve"> </w:t>
      </w:r>
      <w:r w:rsidRPr="00FF3E8A">
        <w:rPr>
          <w:rFonts w:ascii="Times New Roman" w:eastAsia="Calibri" w:hAnsi="Times New Roman" w:cs="Times New Roman"/>
          <w:sz w:val="28"/>
          <w:szCs w:val="28"/>
          <w:shd w:val="clear" w:color="auto" w:fill="FFFFFF"/>
          <w:lang w:eastAsia="en-US"/>
        </w:rPr>
        <w:t xml:space="preserve">ESM </w:t>
      </w:r>
    </w:p>
    <w:p w:rsidR="00FF3E8A" w:rsidRPr="00FF3E8A" w:rsidRDefault="00FF3E8A" w:rsidP="00FF3E8A">
      <w:pPr>
        <w:numPr>
          <w:ilvl w:val="0"/>
          <w:numId w:val="74"/>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 xml:space="preserve">Краткий доклад секретаря </w:t>
      </w:r>
      <w:r w:rsidRPr="00FF3E8A">
        <w:rPr>
          <w:rFonts w:ascii="Times New Roman" w:eastAsia="Calibri" w:hAnsi="Times New Roman" w:cs="Times New Roman"/>
          <w:sz w:val="28"/>
          <w:szCs w:val="28"/>
          <w:lang w:val="en-US" w:eastAsia="en-US"/>
        </w:rPr>
        <w:t>GSO</w:t>
      </w:r>
      <w:r w:rsidRPr="00FF3E8A">
        <w:rPr>
          <w:rFonts w:ascii="Times New Roman" w:eastAsia="Calibri" w:hAnsi="Times New Roman" w:cs="Times New Roman"/>
          <w:sz w:val="28"/>
          <w:szCs w:val="28"/>
          <w:lang w:eastAsia="en-US"/>
        </w:rPr>
        <w:t xml:space="preserve"> Великобритании  </w:t>
      </w:r>
    </w:p>
    <w:p w:rsidR="00FF3E8A" w:rsidRPr="00FF3E8A" w:rsidRDefault="00FF3E8A" w:rsidP="00FF3E8A">
      <w:pPr>
        <w:numPr>
          <w:ilvl w:val="0"/>
          <w:numId w:val="74"/>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Доклад делегата из Франции о Мировом собрании (</w:t>
      </w:r>
      <w:r w:rsidRPr="00FF3E8A">
        <w:rPr>
          <w:rFonts w:ascii="Times New Roman" w:eastAsia="Calibri" w:hAnsi="Times New Roman" w:cs="Times New Roman"/>
          <w:sz w:val="28"/>
          <w:szCs w:val="28"/>
          <w:lang w:val="en-US" w:eastAsia="en-US"/>
        </w:rPr>
        <w:t>WSM</w:t>
      </w:r>
      <w:r w:rsidRPr="00FF3E8A">
        <w:rPr>
          <w:rFonts w:ascii="Times New Roman" w:eastAsia="Calibri" w:hAnsi="Times New Roman" w:cs="Times New Roman"/>
          <w:sz w:val="28"/>
          <w:szCs w:val="28"/>
          <w:lang w:eastAsia="en-US"/>
        </w:rPr>
        <w:t>)</w:t>
      </w:r>
    </w:p>
    <w:p w:rsidR="00FF3E8A" w:rsidRPr="00FF3E8A" w:rsidRDefault="00FF3E8A" w:rsidP="00FF3E8A">
      <w:pPr>
        <w:numPr>
          <w:ilvl w:val="0"/>
          <w:numId w:val="74"/>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 xml:space="preserve">Выступления представителей </w:t>
      </w:r>
      <w:r w:rsidRPr="00FF3E8A">
        <w:rPr>
          <w:rFonts w:ascii="Times New Roman" w:eastAsia="Calibri" w:hAnsi="Times New Roman" w:cs="Times New Roman"/>
          <w:sz w:val="28"/>
          <w:szCs w:val="28"/>
          <w:lang w:val="en-US" w:eastAsia="en-US"/>
        </w:rPr>
        <w:t>GSO</w:t>
      </w:r>
      <w:r w:rsidRPr="00FF3E8A">
        <w:rPr>
          <w:rFonts w:ascii="Times New Roman" w:eastAsia="Calibri" w:hAnsi="Times New Roman" w:cs="Times New Roman"/>
          <w:sz w:val="28"/>
          <w:szCs w:val="28"/>
          <w:lang w:eastAsia="en-US"/>
        </w:rPr>
        <w:t xml:space="preserve"> (Нью-Йорк), генеральный менеджер – Грэг </w:t>
      </w:r>
      <w:proofErr w:type="spellStart"/>
      <w:r w:rsidRPr="00FF3E8A">
        <w:rPr>
          <w:rFonts w:ascii="Times New Roman" w:eastAsia="Calibri" w:hAnsi="Times New Roman" w:cs="Times New Roman"/>
          <w:sz w:val="28"/>
          <w:szCs w:val="28"/>
          <w:lang w:eastAsia="en-US"/>
        </w:rPr>
        <w:t>Тобин</w:t>
      </w:r>
      <w:proofErr w:type="spellEnd"/>
      <w:r w:rsidRPr="00FF3E8A">
        <w:rPr>
          <w:rFonts w:ascii="Times New Roman" w:eastAsia="Calibri" w:hAnsi="Times New Roman" w:cs="Times New Roman"/>
          <w:sz w:val="28"/>
          <w:szCs w:val="28"/>
          <w:lang w:eastAsia="en-US"/>
        </w:rPr>
        <w:t xml:space="preserve"> и издательский директор – Дэвид Розен.</w:t>
      </w:r>
    </w:p>
    <w:p w:rsidR="00FF3E8A" w:rsidRPr="00FF3E8A" w:rsidRDefault="00FF3E8A" w:rsidP="00FF3E8A">
      <w:pPr>
        <w:numPr>
          <w:ilvl w:val="0"/>
          <w:numId w:val="74"/>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Презентация кратких отчетов всех делегатов по странам.</w:t>
      </w:r>
    </w:p>
    <w:p w:rsidR="00FF3E8A" w:rsidRPr="00FF3E8A" w:rsidRDefault="00FF3E8A" w:rsidP="00FF3E8A">
      <w:pPr>
        <w:shd w:val="clear" w:color="auto" w:fill="FFFFFF"/>
        <w:spacing w:after="160" w:line="259" w:lineRule="auto"/>
        <w:jc w:val="both"/>
        <w:rPr>
          <w:rFonts w:ascii="Times New Roman" w:eastAsia="Times New Roman" w:hAnsi="Times New Roman" w:cs="Times New Roman"/>
          <w:i/>
          <w:color w:val="000000"/>
          <w:sz w:val="28"/>
          <w:szCs w:val="28"/>
        </w:rPr>
      </w:pPr>
      <w:r w:rsidRPr="00FF3E8A">
        <w:rPr>
          <w:rFonts w:ascii="Times New Roman" w:eastAsia="Calibri" w:hAnsi="Times New Roman" w:cs="Times New Roman"/>
          <w:sz w:val="28"/>
          <w:szCs w:val="28"/>
          <w:lang w:eastAsia="en-US"/>
        </w:rPr>
        <w:t xml:space="preserve">В связи с предоставлением письменного отчета ФО, в котором говорилось о наличии в России двух офисов и двух конференций, я счел необходимым в своём </w:t>
      </w:r>
      <w:r w:rsidRPr="00FF3E8A">
        <w:rPr>
          <w:rFonts w:ascii="Times New Roman" w:eastAsia="Calibri" w:hAnsi="Times New Roman" w:cs="Times New Roman"/>
          <w:sz w:val="28"/>
          <w:szCs w:val="28"/>
          <w:lang w:eastAsia="en-US"/>
        </w:rPr>
        <w:lastRenderedPageBreak/>
        <w:t xml:space="preserve">устном выступлении еще раз подчеркнуть: </w:t>
      </w:r>
      <w:r w:rsidRPr="00FF3E8A">
        <w:rPr>
          <w:rFonts w:ascii="Times New Roman" w:eastAsia="Calibri" w:hAnsi="Times New Roman" w:cs="Times New Roman"/>
          <w:i/>
          <w:sz w:val="28"/>
          <w:szCs w:val="28"/>
          <w:lang w:eastAsia="en-US"/>
        </w:rPr>
        <w:t xml:space="preserve">«…что у нас одна конференция АА России, заседания которой проводятся ежегодно в апреле. Так же, </w:t>
      </w:r>
      <w:proofErr w:type="gramStart"/>
      <w:r w:rsidRPr="00FF3E8A">
        <w:rPr>
          <w:rFonts w:ascii="Times New Roman" w:eastAsia="Times New Roman" w:hAnsi="Times New Roman" w:cs="Times New Roman"/>
          <w:i/>
          <w:color w:val="000000"/>
          <w:sz w:val="28"/>
          <w:szCs w:val="28"/>
        </w:rPr>
        <w:t>С</w:t>
      </w:r>
      <w:proofErr w:type="gramEnd"/>
      <w:r w:rsidRPr="00FF3E8A">
        <w:rPr>
          <w:rFonts w:ascii="Times New Roman" w:eastAsia="Times New Roman" w:hAnsi="Times New Roman" w:cs="Times New Roman"/>
          <w:i/>
          <w:color w:val="000000"/>
          <w:sz w:val="28"/>
          <w:szCs w:val="28"/>
        </w:rPr>
        <w:t xml:space="preserve"> декабря 2015 года лицензия на издание и распространение литературы АА на русском языке предоставлена Содружеству АА России в лице РСО АА (GSB&amp;GSO AA RUSSIA).</w:t>
      </w:r>
      <w:r w:rsidRPr="00FF3E8A">
        <w:rPr>
          <w:rFonts w:ascii="Times New Roman" w:eastAsia="Calibri" w:hAnsi="Times New Roman" w:cs="Times New Roman"/>
          <w:i/>
          <w:color w:val="000000"/>
          <w:sz w:val="28"/>
          <w:szCs w:val="28"/>
          <w:lang w:eastAsia="en-US"/>
        </w:rPr>
        <w:t xml:space="preserve"> </w:t>
      </w:r>
      <w:r w:rsidRPr="00FF3E8A">
        <w:rPr>
          <w:rFonts w:ascii="Times New Roman" w:eastAsia="Times New Roman" w:hAnsi="Times New Roman" w:cs="Times New Roman"/>
          <w:i/>
          <w:color w:val="000000"/>
          <w:sz w:val="28"/>
          <w:szCs w:val="28"/>
        </w:rPr>
        <w:t>ФОАА неоднократно получал информационные письма о том, что лицензия на издание и распространение литературы АА на русском языке выдана только РСО АА. Несмотря на это ФО АА продолжает тиражировать и распространять литературу АА, игнорируя предупреждения о незаконности данных действий.</w:t>
      </w:r>
      <w:r w:rsidRPr="00FF3E8A">
        <w:rPr>
          <w:rFonts w:ascii="Times New Roman" w:eastAsia="Calibri" w:hAnsi="Times New Roman" w:cs="Times New Roman"/>
          <w:i/>
          <w:color w:val="000000"/>
          <w:sz w:val="28"/>
          <w:szCs w:val="28"/>
          <w:lang w:eastAsia="en-US"/>
        </w:rPr>
        <w:t xml:space="preserve"> </w:t>
      </w:r>
      <w:r w:rsidRPr="00FF3E8A">
        <w:rPr>
          <w:rFonts w:ascii="Times New Roman" w:eastAsia="Times New Roman" w:hAnsi="Times New Roman" w:cs="Times New Roman"/>
          <w:i/>
          <w:color w:val="000000"/>
          <w:sz w:val="28"/>
          <w:szCs w:val="28"/>
        </w:rPr>
        <w:t>По всей видимости, данная позиция ФО АА повлияла на решение делегатов WSM 2016 года о представительстве от Российского АА на Мировом Собрании. Мы поддерживаем позицию делегатов WSM, т.к. считаем, что представлять страну на национальном уровне может только структура обслуживания, обладающая всеми необходимыми признаками легитимности - Конференция с участием делегатов от большинства групп, центральный офис обслуживания, совет и лицензия на литературу АА.</w:t>
      </w:r>
    </w:p>
    <w:p w:rsidR="00FF3E8A" w:rsidRPr="00FF3E8A" w:rsidRDefault="00FF3E8A" w:rsidP="00FF3E8A">
      <w:pPr>
        <w:shd w:val="clear" w:color="auto" w:fill="FFFFFF"/>
        <w:spacing w:after="0" w:line="240" w:lineRule="auto"/>
        <w:rPr>
          <w:rFonts w:ascii="Times New Roman" w:eastAsia="Times New Roman" w:hAnsi="Times New Roman" w:cs="Times New Roman"/>
          <w:i/>
          <w:color w:val="000000"/>
          <w:sz w:val="28"/>
          <w:szCs w:val="28"/>
        </w:rPr>
      </w:pPr>
      <w:r w:rsidRPr="00FF3E8A">
        <w:rPr>
          <w:rFonts w:ascii="Times New Roman" w:eastAsia="Times New Roman" w:hAnsi="Times New Roman" w:cs="Times New Roman"/>
          <w:i/>
          <w:color w:val="000000"/>
          <w:sz w:val="28"/>
          <w:szCs w:val="28"/>
        </w:rPr>
        <w:t>Мы надеемся, что комитет по ЕSМ, воспользуется опытом принятия решения делегатами на WSM по подобному вопросу».</w:t>
      </w:r>
    </w:p>
    <w:p w:rsidR="00FF3E8A" w:rsidRPr="00FF3E8A" w:rsidRDefault="00FF3E8A" w:rsidP="00FF3E8A">
      <w:pPr>
        <w:spacing w:after="160" w:line="259" w:lineRule="auto"/>
        <w:jc w:val="both"/>
        <w:rPr>
          <w:rFonts w:ascii="Times New Roman" w:eastAsia="Calibri" w:hAnsi="Times New Roman" w:cs="Times New Roman"/>
          <w:sz w:val="28"/>
          <w:szCs w:val="28"/>
          <w:lang w:eastAsia="en-US"/>
        </w:rPr>
      </w:pPr>
    </w:p>
    <w:p w:rsidR="00FF3E8A" w:rsidRPr="00FF3E8A" w:rsidRDefault="00FF3E8A" w:rsidP="00FF3E8A">
      <w:pPr>
        <w:spacing w:after="160" w:line="259" w:lineRule="auto"/>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 xml:space="preserve">     Второй день европейского собрания был посвящен проведению комитетов и семинаров. Традиционно на собрании работают три комитета:</w:t>
      </w:r>
    </w:p>
    <w:p w:rsidR="00FF3E8A" w:rsidRPr="00FF3E8A" w:rsidRDefault="00FF3E8A" w:rsidP="00FF3E8A">
      <w:pPr>
        <w:numPr>
          <w:ilvl w:val="0"/>
          <w:numId w:val="75"/>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Выздоровление</w:t>
      </w:r>
    </w:p>
    <w:p w:rsidR="00FF3E8A" w:rsidRPr="00FF3E8A" w:rsidRDefault="00FF3E8A" w:rsidP="00FF3E8A">
      <w:pPr>
        <w:numPr>
          <w:ilvl w:val="0"/>
          <w:numId w:val="75"/>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Единство</w:t>
      </w:r>
    </w:p>
    <w:p w:rsidR="00FF3E8A" w:rsidRPr="00FF3E8A" w:rsidRDefault="00FF3E8A" w:rsidP="00FF3E8A">
      <w:pPr>
        <w:numPr>
          <w:ilvl w:val="0"/>
          <w:numId w:val="75"/>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 xml:space="preserve">Служение. </w:t>
      </w:r>
    </w:p>
    <w:p w:rsidR="00FF3E8A" w:rsidRPr="00FF3E8A" w:rsidRDefault="00FF3E8A" w:rsidP="00FF3E8A">
      <w:pPr>
        <w:spacing w:after="160" w:line="259" w:lineRule="auto"/>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 xml:space="preserve">    Я принимал участие в работе комитета по </w:t>
      </w:r>
      <w:r w:rsidRPr="00FF3E8A">
        <w:rPr>
          <w:rFonts w:ascii="Times New Roman" w:eastAsia="Calibri" w:hAnsi="Times New Roman" w:cs="Times New Roman"/>
          <w:b/>
          <w:sz w:val="28"/>
          <w:szCs w:val="28"/>
          <w:lang w:eastAsia="en-US"/>
        </w:rPr>
        <w:t>служению</w:t>
      </w:r>
      <w:r w:rsidRPr="00FF3E8A">
        <w:rPr>
          <w:rFonts w:ascii="Times New Roman" w:eastAsia="Calibri" w:hAnsi="Times New Roman" w:cs="Times New Roman"/>
          <w:sz w:val="28"/>
          <w:szCs w:val="28"/>
          <w:lang w:eastAsia="en-US"/>
        </w:rPr>
        <w:t xml:space="preserve">, с делегатами из Бельгии, Болгарии, Чехии, Дании, Финляндии, Великобритании, Греции, Ирландии, Италии, Норвегии, Нидерландов, Польши, Украины, Словении, Испании и Швеции, мы делились опытом в таких актуальных вопросах как: </w:t>
      </w:r>
    </w:p>
    <w:p w:rsidR="00FF3E8A" w:rsidRPr="00FF3E8A" w:rsidRDefault="00FF3E8A" w:rsidP="00FF3E8A">
      <w:pPr>
        <w:numPr>
          <w:ilvl w:val="0"/>
          <w:numId w:val="76"/>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Эффективное использование новых информационных технологий для распространени</w:t>
      </w:r>
      <w:r>
        <w:rPr>
          <w:rFonts w:ascii="Times New Roman" w:eastAsia="Calibri" w:hAnsi="Times New Roman" w:cs="Times New Roman"/>
          <w:sz w:val="28"/>
          <w:szCs w:val="28"/>
          <w:lang w:eastAsia="en-US"/>
        </w:rPr>
        <w:t>я</w:t>
      </w:r>
      <w:r w:rsidRPr="00FF3E8A">
        <w:rPr>
          <w:rFonts w:ascii="Times New Roman" w:eastAsia="Calibri" w:hAnsi="Times New Roman" w:cs="Times New Roman"/>
          <w:sz w:val="28"/>
          <w:szCs w:val="28"/>
          <w:lang w:eastAsia="en-US"/>
        </w:rPr>
        <w:t xml:space="preserve"> послания АА.</w:t>
      </w:r>
    </w:p>
    <w:p w:rsidR="00FF3E8A" w:rsidRPr="00FF3E8A" w:rsidRDefault="00FF3E8A" w:rsidP="00FF3E8A">
      <w:pPr>
        <w:numPr>
          <w:ilvl w:val="0"/>
          <w:numId w:val="76"/>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Работа телефонной линии АА.</w:t>
      </w:r>
    </w:p>
    <w:p w:rsidR="00FF3E8A" w:rsidRPr="00FF3E8A" w:rsidRDefault="00FF3E8A" w:rsidP="00FF3E8A">
      <w:pPr>
        <w:numPr>
          <w:ilvl w:val="0"/>
          <w:numId w:val="76"/>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Актуальность проведения и участия в европейской конвенции АА.</w:t>
      </w:r>
    </w:p>
    <w:p w:rsidR="00FF3E8A" w:rsidRPr="00FF3E8A" w:rsidRDefault="00FF3E8A" w:rsidP="00FF3E8A">
      <w:pPr>
        <w:numPr>
          <w:ilvl w:val="0"/>
          <w:numId w:val="76"/>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Взаимодействие совета обслуживания с его комитетами.</w:t>
      </w:r>
    </w:p>
    <w:p w:rsidR="00FF3E8A" w:rsidRPr="00FF3E8A" w:rsidRDefault="00FF3E8A" w:rsidP="00FF3E8A">
      <w:pPr>
        <w:spacing w:after="160" w:line="259" w:lineRule="auto"/>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 xml:space="preserve">    Темы семинаров были следующие:</w:t>
      </w:r>
    </w:p>
    <w:p w:rsidR="00FF3E8A" w:rsidRPr="00FF3E8A" w:rsidRDefault="00FF3E8A" w:rsidP="00FF3E8A">
      <w:pPr>
        <w:numPr>
          <w:ilvl w:val="0"/>
          <w:numId w:val="77"/>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Опыт ротации: как мы можем извлечь пользу?</w:t>
      </w:r>
    </w:p>
    <w:p w:rsidR="00FF3E8A" w:rsidRPr="00FF3E8A" w:rsidRDefault="00FF3E8A" w:rsidP="00FF3E8A">
      <w:pPr>
        <w:numPr>
          <w:ilvl w:val="0"/>
          <w:numId w:val="77"/>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Назад к основам (где я принимал участие).</w:t>
      </w:r>
    </w:p>
    <w:p w:rsidR="00FF3E8A" w:rsidRPr="00FF3E8A" w:rsidRDefault="00FF3E8A" w:rsidP="00FF3E8A">
      <w:pPr>
        <w:numPr>
          <w:ilvl w:val="0"/>
          <w:numId w:val="77"/>
        </w:numPr>
        <w:spacing w:after="160" w:line="259" w:lineRule="auto"/>
        <w:contextualSpacing/>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Понимание и применения 12 концепций.</w:t>
      </w:r>
    </w:p>
    <w:p w:rsidR="00FF3E8A" w:rsidRPr="00FF3E8A" w:rsidRDefault="00FF3E8A" w:rsidP="00FF3E8A">
      <w:pPr>
        <w:spacing w:after="160" w:line="259" w:lineRule="auto"/>
        <w:jc w:val="both"/>
        <w:rPr>
          <w:rFonts w:ascii="Times New Roman" w:eastAsia="Calibri" w:hAnsi="Times New Roman" w:cs="Times New Roman"/>
          <w:sz w:val="28"/>
          <w:szCs w:val="28"/>
          <w:shd w:val="clear" w:color="auto" w:fill="FFFFFF"/>
          <w:lang w:eastAsia="en-US"/>
        </w:rPr>
      </w:pPr>
      <w:r w:rsidRPr="00FF3E8A">
        <w:rPr>
          <w:rFonts w:ascii="Times New Roman" w:eastAsia="Calibri" w:hAnsi="Times New Roman" w:cs="Times New Roman"/>
          <w:sz w:val="28"/>
          <w:szCs w:val="28"/>
          <w:shd w:val="clear" w:color="auto" w:fill="FFFFFF"/>
          <w:lang w:eastAsia="en-US"/>
        </w:rPr>
        <w:t xml:space="preserve">     Во время работы семинаров все делегаты делились опытом АА своей страны по каждому вопросу.</w:t>
      </w:r>
    </w:p>
    <w:p w:rsidR="00FF3E8A" w:rsidRPr="00FF3E8A" w:rsidRDefault="00FF3E8A" w:rsidP="00FF3E8A">
      <w:pPr>
        <w:spacing w:after="160" w:line="259" w:lineRule="auto"/>
        <w:jc w:val="both"/>
        <w:rPr>
          <w:rFonts w:ascii="Times New Roman" w:eastAsia="Calibri" w:hAnsi="Times New Roman" w:cs="Times New Roman"/>
          <w:sz w:val="28"/>
          <w:szCs w:val="28"/>
          <w:shd w:val="clear" w:color="auto" w:fill="FFFFFF"/>
          <w:lang w:eastAsia="en-US"/>
        </w:rPr>
      </w:pPr>
      <w:r w:rsidRPr="00FF3E8A">
        <w:rPr>
          <w:rFonts w:ascii="Times New Roman" w:eastAsia="Calibri" w:hAnsi="Times New Roman" w:cs="Times New Roman"/>
          <w:sz w:val="28"/>
          <w:szCs w:val="28"/>
          <w:lang w:eastAsia="en-US"/>
        </w:rPr>
        <w:t>Третий день конференции был посвящен подведению итогов работы и закрытию 20</w:t>
      </w:r>
      <w:r w:rsidRPr="00FF3E8A">
        <w:rPr>
          <w:rFonts w:ascii="Times New Roman" w:eastAsia="Calibri" w:hAnsi="Times New Roman" w:cs="Times New Roman"/>
          <w:color w:val="333333"/>
          <w:sz w:val="28"/>
          <w:szCs w:val="28"/>
          <w:shd w:val="clear" w:color="auto" w:fill="FFFFFF"/>
          <w:lang w:eastAsia="en-US"/>
        </w:rPr>
        <w:t xml:space="preserve"> </w:t>
      </w:r>
      <w:r w:rsidRPr="00FF3E8A">
        <w:rPr>
          <w:rFonts w:ascii="Times New Roman" w:eastAsia="Calibri" w:hAnsi="Times New Roman" w:cs="Times New Roman"/>
          <w:sz w:val="28"/>
          <w:szCs w:val="28"/>
          <w:shd w:val="clear" w:color="auto" w:fill="FFFFFF"/>
          <w:lang w:eastAsia="en-US"/>
        </w:rPr>
        <w:t xml:space="preserve">ESM. Хотелось бы отметить, что работа собрания в течение всех трёх дней была очень насыщенной, информативной и полезной, все мероприятия проходили в </w:t>
      </w:r>
      <w:r w:rsidRPr="00FF3E8A">
        <w:rPr>
          <w:rFonts w:ascii="Times New Roman" w:eastAsia="Calibri" w:hAnsi="Times New Roman" w:cs="Times New Roman"/>
          <w:sz w:val="28"/>
          <w:szCs w:val="28"/>
          <w:shd w:val="clear" w:color="auto" w:fill="FFFFFF"/>
          <w:lang w:eastAsia="en-US"/>
        </w:rPr>
        <w:lastRenderedPageBreak/>
        <w:t>атмосфере сотрудничества и поддержки. В заключении собрания была прочитана молитва о душевном покое на языках всех стран</w:t>
      </w:r>
      <w:r>
        <w:rPr>
          <w:rFonts w:ascii="Times New Roman" w:eastAsia="Calibri" w:hAnsi="Times New Roman" w:cs="Times New Roman"/>
          <w:sz w:val="28"/>
          <w:szCs w:val="28"/>
          <w:shd w:val="clear" w:color="auto" w:fill="FFFFFF"/>
          <w:lang w:eastAsia="en-US"/>
        </w:rPr>
        <w:t>,</w:t>
      </w:r>
      <w:r w:rsidRPr="00FF3E8A">
        <w:rPr>
          <w:rFonts w:ascii="Times New Roman" w:eastAsia="Calibri" w:hAnsi="Times New Roman" w:cs="Times New Roman"/>
          <w:sz w:val="28"/>
          <w:szCs w:val="28"/>
          <w:shd w:val="clear" w:color="auto" w:fill="FFFFFF"/>
          <w:lang w:eastAsia="en-US"/>
        </w:rPr>
        <w:t xml:space="preserve"> представленных на </w:t>
      </w:r>
      <w:r w:rsidRPr="00FF3E8A">
        <w:rPr>
          <w:rFonts w:ascii="Times New Roman" w:eastAsia="Calibri" w:hAnsi="Times New Roman" w:cs="Times New Roman"/>
          <w:sz w:val="28"/>
          <w:szCs w:val="28"/>
          <w:lang w:eastAsia="en-US"/>
        </w:rPr>
        <w:t>20</w:t>
      </w:r>
      <w:r w:rsidRPr="00FF3E8A">
        <w:rPr>
          <w:rFonts w:ascii="Times New Roman" w:eastAsia="Calibri" w:hAnsi="Times New Roman" w:cs="Times New Roman"/>
          <w:color w:val="333333"/>
          <w:sz w:val="28"/>
          <w:szCs w:val="28"/>
          <w:shd w:val="clear" w:color="auto" w:fill="FFFFFF"/>
          <w:lang w:eastAsia="en-US"/>
        </w:rPr>
        <w:t xml:space="preserve"> </w:t>
      </w:r>
      <w:r w:rsidRPr="00FF3E8A">
        <w:rPr>
          <w:rFonts w:ascii="Times New Roman" w:eastAsia="Calibri" w:hAnsi="Times New Roman" w:cs="Times New Roman"/>
          <w:sz w:val="28"/>
          <w:szCs w:val="28"/>
          <w:shd w:val="clear" w:color="auto" w:fill="FFFFFF"/>
          <w:lang w:eastAsia="en-US"/>
        </w:rPr>
        <w:t xml:space="preserve">ESM. </w:t>
      </w:r>
    </w:p>
    <w:p w:rsidR="00FF3E8A" w:rsidRPr="00FF3E8A" w:rsidRDefault="00FF3E8A" w:rsidP="00FF3E8A">
      <w:pPr>
        <w:spacing w:after="160" w:line="259" w:lineRule="auto"/>
        <w:jc w:val="both"/>
        <w:rPr>
          <w:rFonts w:ascii="Times New Roman" w:eastAsia="Calibri" w:hAnsi="Times New Roman" w:cs="Times New Roman"/>
          <w:sz w:val="28"/>
          <w:szCs w:val="28"/>
          <w:lang w:eastAsia="en-US"/>
        </w:rPr>
      </w:pPr>
      <w:r w:rsidRPr="00FF3E8A">
        <w:rPr>
          <w:rFonts w:ascii="Times New Roman" w:eastAsia="Calibri" w:hAnsi="Times New Roman" w:cs="Times New Roman"/>
          <w:sz w:val="28"/>
          <w:szCs w:val="28"/>
          <w:lang w:eastAsia="en-US"/>
        </w:rPr>
        <w:t xml:space="preserve"> </w:t>
      </w:r>
    </w:p>
    <w:p w:rsidR="005D6818" w:rsidRPr="005D6818" w:rsidRDefault="005D6818" w:rsidP="005D6818">
      <w:pPr>
        <w:jc w:val="center"/>
        <w:rPr>
          <w:rFonts w:ascii="Times New Roman" w:hAnsi="Times New Roman" w:cs="Times New Roman"/>
          <w:b/>
          <w:sz w:val="28"/>
          <w:szCs w:val="28"/>
        </w:rPr>
      </w:pPr>
      <w:r w:rsidRPr="005D6818">
        <w:rPr>
          <w:rFonts w:ascii="Times New Roman" w:hAnsi="Times New Roman" w:cs="Times New Roman"/>
          <w:b/>
          <w:sz w:val="28"/>
          <w:szCs w:val="28"/>
        </w:rPr>
        <w:t>Отчет наблюдателя Александра М. о 48-ой Конференции Национального Обслуживания АА в Польше.</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 xml:space="preserve">Заседание Конференции (далее </w:t>
      </w:r>
      <w:r w:rsidRPr="005D6818">
        <w:rPr>
          <w:rFonts w:ascii="Times New Roman" w:hAnsi="Times New Roman" w:cs="Times New Roman"/>
          <w:sz w:val="28"/>
          <w:szCs w:val="28"/>
          <w:lang w:val="en-US"/>
        </w:rPr>
        <w:t>KSK</w:t>
      </w:r>
      <w:r w:rsidRPr="005D6818">
        <w:rPr>
          <w:rFonts w:ascii="Times New Roman" w:hAnsi="Times New Roman" w:cs="Times New Roman"/>
          <w:sz w:val="28"/>
          <w:szCs w:val="28"/>
        </w:rPr>
        <w:t>) состоялось 8-11 ноября 2019 года под девизом «</w:t>
      </w:r>
      <w:r w:rsidRPr="005D6818">
        <w:rPr>
          <w:rFonts w:ascii="Times New Roman" w:hAnsi="Times New Roman" w:cs="Times New Roman"/>
          <w:b/>
          <w:sz w:val="28"/>
          <w:szCs w:val="28"/>
        </w:rPr>
        <w:t>Прогресс, а не совершенство</w:t>
      </w:r>
      <w:r w:rsidRPr="005D6818">
        <w:rPr>
          <w:rFonts w:ascii="Times New Roman" w:hAnsi="Times New Roman" w:cs="Times New Roman"/>
          <w:sz w:val="28"/>
          <w:szCs w:val="28"/>
        </w:rPr>
        <w:t xml:space="preserve">». Участниками </w:t>
      </w:r>
      <w:r w:rsidRPr="005D6818">
        <w:rPr>
          <w:rFonts w:ascii="Times New Roman" w:hAnsi="Times New Roman" w:cs="Times New Roman"/>
          <w:sz w:val="28"/>
          <w:szCs w:val="28"/>
          <w:lang w:val="en-US"/>
        </w:rPr>
        <w:t>KSK</w:t>
      </w:r>
      <w:r w:rsidRPr="005D6818">
        <w:rPr>
          <w:rFonts w:ascii="Times New Roman" w:hAnsi="Times New Roman" w:cs="Times New Roman"/>
          <w:sz w:val="28"/>
          <w:szCs w:val="28"/>
        </w:rPr>
        <w:t xml:space="preserve"> </w:t>
      </w:r>
      <w:proofErr w:type="gramStart"/>
      <w:r w:rsidRPr="005D6818">
        <w:rPr>
          <w:rFonts w:ascii="Times New Roman" w:hAnsi="Times New Roman" w:cs="Times New Roman"/>
          <w:sz w:val="28"/>
          <w:szCs w:val="28"/>
        </w:rPr>
        <w:t>были  делегаты</w:t>
      </w:r>
      <w:proofErr w:type="gramEnd"/>
      <w:r w:rsidRPr="005D6818">
        <w:rPr>
          <w:rFonts w:ascii="Times New Roman" w:hAnsi="Times New Roman" w:cs="Times New Roman"/>
          <w:sz w:val="28"/>
          <w:szCs w:val="28"/>
        </w:rPr>
        <w:t xml:space="preserve"> от регионов, члены  Совета, директор Бюро Национального Обслуживания, а так же наблюдатели из Казахстана, Молдовы, Болгарии, Украины, Беларуси, Латвии, Литвы и  России.</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 xml:space="preserve"> В АА Польши 14 регионов. </w:t>
      </w:r>
      <w:r w:rsidRPr="005D6818">
        <w:rPr>
          <w:rFonts w:ascii="Times New Roman" w:hAnsi="Times New Roman" w:cs="Times New Roman"/>
          <w:b/>
          <w:sz w:val="28"/>
          <w:szCs w:val="28"/>
        </w:rPr>
        <w:t>2800 групп АА</w:t>
      </w:r>
      <w:r w:rsidRPr="005D6818">
        <w:rPr>
          <w:rFonts w:ascii="Times New Roman" w:hAnsi="Times New Roman" w:cs="Times New Roman"/>
          <w:sz w:val="28"/>
          <w:szCs w:val="28"/>
        </w:rPr>
        <w:t xml:space="preserve">.  От каждого региона </w:t>
      </w:r>
      <w:proofErr w:type="gramStart"/>
      <w:r w:rsidRPr="005D6818">
        <w:rPr>
          <w:rFonts w:ascii="Times New Roman" w:hAnsi="Times New Roman" w:cs="Times New Roman"/>
          <w:sz w:val="28"/>
          <w:szCs w:val="28"/>
        </w:rPr>
        <w:t>представлено  4</w:t>
      </w:r>
      <w:proofErr w:type="gramEnd"/>
      <w:r w:rsidRPr="005D6818">
        <w:rPr>
          <w:rFonts w:ascii="Times New Roman" w:hAnsi="Times New Roman" w:cs="Times New Roman"/>
          <w:sz w:val="28"/>
          <w:szCs w:val="28"/>
        </w:rPr>
        <w:t xml:space="preserve"> делегата и один член Совета. Делегаты избираются на три года, члены Совета на четыре года. Директор Бюро принимается на работу сроком пять лет. Действующий директор был выбран из десяти претендентов. При выборе важна социальная роль вне АА.</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В этом году члены Совета воспользовались опытом делегатов Мирового Собрания (</w:t>
      </w:r>
      <w:r w:rsidRPr="005D6818">
        <w:rPr>
          <w:rFonts w:ascii="Times New Roman" w:hAnsi="Times New Roman" w:cs="Times New Roman"/>
          <w:sz w:val="28"/>
          <w:szCs w:val="28"/>
          <w:lang w:val="en-US"/>
        </w:rPr>
        <w:t>WSM</w:t>
      </w:r>
      <w:r w:rsidRPr="005D6818">
        <w:rPr>
          <w:rFonts w:ascii="Times New Roman" w:hAnsi="Times New Roman" w:cs="Times New Roman"/>
          <w:sz w:val="28"/>
          <w:szCs w:val="28"/>
        </w:rPr>
        <w:t xml:space="preserve">) и пригласили в качестве наблюдателя только </w:t>
      </w:r>
      <w:proofErr w:type="gramStart"/>
      <w:r w:rsidRPr="005D6818">
        <w:rPr>
          <w:rFonts w:ascii="Times New Roman" w:hAnsi="Times New Roman" w:cs="Times New Roman"/>
          <w:sz w:val="28"/>
          <w:szCs w:val="28"/>
        </w:rPr>
        <w:t>представителя  официальной</w:t>
      </w:r>
      <w:proofErr w:type="gramEnd"/>
      <w:r w:rsidRPr="005D6818">
        <w:rPr>
          <w:rFonts w:ascii="Times New Roman" w:hAnsi="Times New Roman" w:cs="Times New Roman"/>
          <w:sz w:val="28"/>
          <w:szCs w:val="28"/>
        </w:rPr>
        <w:t xml:space="preserve"> структуры АА России.</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 xml:space="preserve">Конференция проходила в рабочей доброжелательной обстановке. Хочется отметить атмосферу порядка. Это и высказывания по протоколу и поднятию руки и своевременное начало заседаний в присутствии участвующих в них членов. Говорилось о важности концепций в служении и развитии структуры. Программа проведения </w:t>
      </w:r>
      <w:r w:rsidRPr="005D6818">
        <w:rPr>
          <w:rFonts w:ascii="Times New Roman" w:hAnsi="Times New Roman" w:cs="Times New Roman"/>
          <w:sz w:val="28"/>
          <w:szCs w:val="28"/>
          <w:lang w:val="en-US"/>
        </w:rPr>
        <w:t>KSK</w:t>
      </w:r>
      <w:r w:rsidRPr="005D6818">
        <w:rPr>
          <w:rFonts w:ascii="Times New Roman" w:hAnsi="Times New Roman" w:cs="Times New Roman"/>
          <w:sz w:val="28"/>
          <w:szCs w:val="28"/>
        </w:rPr>
        <w:t xml:space="preserve"> во многом похожа. Официальная часть, отчеты </w:t>
      </w:r>
      <w:proofErr w:type="gramStart"/>
      <w:r w:rsidRPr="005D6818">
        <w:rPr>
          <w:rFonts w:ascii="Times New Roman" w:hAnsi="Times New Roman" w:cs="Times New Roman"/>
          <w:sz w:val="28"/>
          <w:szCs w:val="28"/>
        </w:rPr>
        <w:t>доверенных  лиц</w:t>
      </w:r>
      <w:proofErr w:type="gramEnd"/>
      <w:r w:rsidRPr="005D6818">
        <w:rPr>
          <w:rFonts w:ascii="Times New Roman" w:hAnsi="Times New Roman" w:cs="Times New Roman"/>
          <w:sz w:val="28"/>
          <w:szCs w:val="28"/>
        </w:rPr>
        <w:t>, работа комитетов, пленарные заседания, выборы, встречи в новом составе.</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Есть и отличия. В работе Конференции участвует четыре комитета. Организационный, информационный, литературный и финансовый. Делегаты распределяются по комитетам исходя из положения региона в таблице. Благодаря этому соблюдается очередность. На обсуждение вопросов в комитетах отводится достаточно времени. Пять часов на протяжении всей Конференции. Вероятно, поэтому на пленарных заседаниях не возникает жарких споров.</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Несмотря на насыщенную программу, наблюдателям уделялось внимание. Был предоставлен переводчик. Помимо участия в заседаниях, гостям была организована встреча (круглый стол) с Национальными делегатами по обмену опытом, где мы смогли задать вопросы и получить ответы.</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Вот некоторые из них.</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 xml:space="preserve"> Бюджет составляет Совет, а утверждает директор Бюро.</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lastRenderedPageBreak/>
        <w:t>Цену на литературу устанавливает тоже директор Бюро Национального Обслуживания. Она не менялась с 2004 года. На конференции затрагивался этот вопрос. Говорилось, что изменения коснутся цены на литературу. Расходы за доставку ложатся на Бюро. Книги высылаются без предоплаты, на доверии. Звучало предложение включить стоимость пересылки в расходы регионов.</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 xml:space="preserve">Остатки литературы распространяются по тюрьмам. Их в Польше 178 и везде ведется усердная работа по донесению нашего послания. </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На сайте, информация о группах обновляется регулярно. У регионов есть доступ для размещения информации. Так же, в Совете есть ответственный, который просматривает эту информацию и может ее блокировать.</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Группы, которые не подтверждены, не удаляются. Делается пометка о том, что информация не обновлялась.</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Проводятся семинары по традициям и концепциям. Регионы заранее оговаривают тему. Приглашаются спикеры с опытом служения из США и Великобритании.</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 xml:space="preserve">Закончены работы по уточнению перевода и запущена в тираж книга «Анонимные Алкоголики». </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 xml:space="preserve">Есть и проблемы. </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Мало желающих входить в региональные комитеты. Отсюда их недостаточно эффективная работа. Знакомо.</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Неподходящие условия хранения литературы. Трудности в логистике</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Но в целом развитое и крепкое содружество, оказывающее помощь развитию АА в других странах.</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Конференция была информативной и полезной. Особенно ценна возможность обмена опытом с другими странами.</w:t>
      </w:r>
    </w:p>
    <w:p w:rsidR="005D6818" w:rsidRPr="005D6818" w:rsidRDefault="005D6818" w:rsidP="005D6818">
      <w:pPr>
        <w:rPr>
          <w:rFonts w:ascii="Times New Roman" w:hAnsi="Times New Roman" w:cs="Times New Roman"/>
          <w:sz w:val="28"/>
          <w:szCs w:val="28"/>
        </w:rPr>
      </w:pPr>
      <w:r w:rsidRPr="005D6818">
        <w:rPr>
          <w:rFonts w:ascii="Times New Roman" w:hAnsi="Times New Roman" w:cs="Times New Roman"/>
          <w:sz w:val="28"/>
          <w:szCs w:val="28"/>
        </w:rPr>
        <w:t>Спасибо за доверие и поддержку.</w:t>
      </w:r>
    </w:p>
    <w:p w:rsidR="005D6818" w:rsidRDefault="005D6818" w:rsidP="005D6818">
      <w:pPr>
        <w:rPr>
          <w:sz w:val="28"/>
          <w:szCs w:val="28"/>
        </w:rPr>
      </w:pPr>
    </w:p>
    <w:p w:rsidR="0091303E" w:rsidRDefault="0091303E" w:rsidP="0091303E">
      <w:pPr>
        <w:pStyle w:val="Default"/>
      </w:pP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 </w:t>
      </w:r>
      <w:r w:rsidRPr="0091303E">
        <w:rPr>
          <w:rFonts w:ascii="Times New Roman" w:hAnsi="Times New Roman" w:cs="Times New Roman"/>
          <w:b/>
          <w:bCs/>
          <w:sz w:val="28"/>
          <w:szCs w:val="28"/>
        </w:rPr>
        <w:t xml:space="preserve">ИНФОРМАЦИЯ ПО ОБЕСПЕЧЕНИЮ ЛИТЕРАТУРОЙ АА БЕЛАРУСИ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АА Беларуси обеспечивается литературой силами Торгово-унитарного предприятия «Большая книга». По информации ответственных за литературу в 2019 году «было привезено» изданий на сумму в 102637, 56 российских рублей. Оплачены 2 из трех заказов. По отчетам литература наличествует в достаточном количестве и объемах. БК-стандарт стоит 5 белорусских рублей (1 белорусский рубль стоит 31-31 российских в зависимости от курса банка), «Ежедневные размышления» - 7 белорусских рублей.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lastRenderedPageBreak/>
        <w:t>За 2019 год литература реализовывалась на 14 Форумах, идет налаживание связей с регионами, проводящими мероприятия АА. Для оптимизации затрат идеальным вариантом считается продажа изданий на форумах силами организаторов (при условии доставки из Центра обслуживания (</w:t>
      </w:r>
      <w:r w:rsidRPr="0091303E">
        <w:rPr>
          <w:rFonts w:ascii="Times New Roman" w:hAnsi="Times New Roman" w:cs="Times New Roman"/>
          <w:b/>
          <w:bCs/>
          <w:sz w:val="28"/>
          <w:szCs w:val="28"/>
        </w:rPr>
        <w:t>ЦО</w:t>
      </w:r>
      <w:r w:rsidRPr="0091303E">
        <w:rPr>
          <w:rFonts w:ascii="Times New Roman" w:hAnsi="Times New Roman" w:cs="Times New Roman"/>
          <w:sz w:val="28"/>
          <w:szCs w:val="28"/>
        </w:rPr>
        <w:t xml:space="preserve">) в регион). При продаже кассовый чек не выдается ни на Форумах, ни в </w:t>
      </w:r>
      <w:r w:rsidRPr="0091303E">
        <w:rPr>
          <w:rFonts w:ascii="Times New Roman" w:hAnsi="Times New Roman" w:cs="Times New Roman"/>
          <w:b/>
          <w:bCs/>
          <w:sz w:val="28"/>
          <w:szCs w:val="28"/>
        </w:rPr>
        <w:t xml:space="preserve">ЦО.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Издания АА желающие также могут приобрести на мероприятиях у ИП </w:t>
      </w:r>
      <w:proofErr w:type="spellStart"/>
      <w:r w:rsidRPr="0091303E">
        <w:rPr>
          <w:rFonts w:ascii="Times New Roman" w:hAnsi="Times New Roman" w:cs="Times New Roman"/>
          <w:sz w:val="28"/>
          <w:szCs w:val="28"/>
        </w:rPr>
        <w:t>Меркер</w:t>
      </w:r>
      <w:proofErr w:type="spellEnd"/>
      <w:r w:rsidRPr="0091303E">
        <w:rPr>
          <w:rFonts w:ascii="Times New Roman" w:hAnsi="Times New Roman" w:cs="Times New Roman"/>
          <w:sz w:val="28"/>
          <w:szCs w:val="28"/>
        </w:rPr>
        <w:t xml:space="preserve">, осуществляющего розничную торговлю.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Своими силами АА РБ выпускают книгу АА карманный вариант (мягкий переплет, </w:t>
      </w:r>
      <w:proofErr w:type="spellStart"/>
      <w:r w:rsidRPr="0091303E">
        <w:rPr>
          <w:rFonts w:ascii="Times New Roman" w:hAnsi="Times New Roman" w:cs="Times New Roman"/>
          <w:sz w:val="28"/>
          <w:szCs w:val="28"/>
        </w:rPr>
        <w:t>бумвинил</w:t>
      </w:r>
      <w:proofErr w:type="spellEnd"/>
      <w:r w:rsidRPr="0091303E">
        <w:rPr>
          <w:rFonts w:ascii="Times New Roman" w:hAnsi="Times New Roman" w:cs="Times New Roman"/>
          <w:sz w:val="28"/>
          <w:szCs w:val="28"/>
        </w:rPr>
        <w:t xml:space="preserve">, тиснение золотом, 224 полосы), «12 шагов и 12 традиций» (склад заполнен, реализация идет третий год), ряд брошюр. Брошюра «12 традиций в иллюстрациях» реализуется очень плохо.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Брошюра «Послание женщине-алкоголику» выпущена в новом дизайне обложки, о том, что лицензия на её выпуск закончилась у GSO, а как следствие и у АА РБ, члены Совета поверенных РБ не информированы.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Вышел в свет «Вопросник по традициям АА», буклеты с информацией о Сообществе, готовится к печати </w:t>
      </w:r>
      <w:proofErr w:type="spellStart"/>
      <w:r w:rsidRPr="0091303E">
        <w:rPr>
          <w:rFonts w:ascii="Times New Roman" w:hAnsi="Times New Roman" w:cs="Times New Roman"/>
          <w:sz w:val="28"/>
          <w:szCs w:val="28"/>
        </w:rPr>
        <w:t>лифлет</w:t>
      </w:r>
      <w:proofErr w:type="spellEnd"/>
      <w:r w:rsidRPr="0091303E">
        <w:rPr>
          <w:rFonts w:ascii="Times New Roman" w:hAnsi="Times New Roman" w:cs="Times New Roman"/>
          <w:sz w:val="28"/>
          <w:szCs w:val="28"/>
        </w:rPr>
        <w:t xml:space="preserve"> о сотрудничестве с профессионалами.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Для того, чтобы Сообщество АА РБ смогло рассчитаться долгами перед частными лицами и организаторами Форумов предпринимаются определенные действия по наполнению казны Содружества. </w:t>
      </w:r>
      <w:r w:rsidRPr="0091303E">
        <w:rPr>
          <w:rFonts w:ascii="Times New Roman" w:hAnsi="Times New Roman" w:cs="Times New Roman"/>
          <w:b/>
          <w:bCs/>
          <w:sz w:val="28"/>
          <w:szCs w:val="28"/>
        </w:rPr>
        <w:t xml:space="preserve">30% </w:t>
      </w:r>
      <w:r w:rsidRPr="0091303E">
        <w:rPr>
          <w:rFonts w:ascii="Times New Roman" w:hAnsi="Times New Roman" w:cs="Times New Roman"/>
          <w:sz w:val="28"/>
          <w:szCs w:val="28"/>
        </w:rPr>
        <w:t xml:space="preserve">доходов в казну приносит реализация сувенирной и памятной продукции.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На 9 ноября Содружество АА РБ (ЦО) </w:t>
      </w:r>
      <w:r w:rsidRPr="0091303E">
        <w:rPr>
          <w:rFonts w:ascii="Times New Roman" w:hAnsi="Times New Roman" w:cs="Times New Roman"/>
          <w:b/>
          <w:bCs/>
          <w:sz w:val="28"/>
          <w:szCs w:val="28"/>
        </w:rPr>
        <w:t xml:space="preserve">не оплатило </w:t>
      </w:r>
      <w:r w:rsidRPr="0091303E">
        <w:rPr>
          <w:rFonts w:ascii="Times New Roman" w:hAnsi="Times New Roman" w:cs="Times New Roman"/>
          <w:sz w:val="28"/>
          <w:szCs w:val="28"/>
        </w:rPr>
        <w:t xml:space="preserve">остаток долга за литературу в сумме около 17.000 руб. Долг планируется «закрыть» до конца ноября 2019 года, а до 31 декабря сего года планируется закупка и оплата 200 БК.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На Конференции выбран новый член Совета поверенных по общему обслуживанию, который будет курировать вопросы обеспечения литературой Сообщества АА РБ в 2020 году. В данный момент идет передача дел. Исходя из изложенного, предлагаю дождаться обращения нового ответственного от АА РБ в ЦБО России, после чего предпринимать решения по поставкам литературы АА в РБ.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b/>
          <w:bCs/>
          <w:sz w:val="28"/>
          <w:szCs w:val="28"/>
        </w:rPr>
        <w:t xml:space="preserve">Отчет наблюдателя РСО АА о XVII Конференции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b/>
          <w:bCs/>
          <w:sz w:val="28"/>
          <w:szCs w:val="28"/>
        </w:rPr>
        <w:t xml:space="preserve">Содружества Анонимных Алкоголиков Беларуси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2-3.11.2019 года в Минске состоялась XVII Конференция Содружества Анонимных Алкоголиков Беларуси (далее Конференция), на которой в качестве наблюдателя присутствовал Председатель ЛИК-ЖААР Олег С.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В работе Конференции участвовало 28 делегатов от групп, 7 дублеров, по 1 представителю от областного и районного Комитетов, 6 Поверенных от областей, 3 Поверенных по общему обслуживанию, директор Центра Обслуживания АА Беларуси, национальный Делегат второго срока, 10 наблюдателей.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Были заслушаны отчеты Комитетов и Служб при совете Поверенных Содружества АА Беларуси.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После отчетов обсуждали вынесенные на Конференцию вопросы. </w:t>
      </w:r>
    </w:p>
    <w:p w:rsidR="0091303E" w:rsidRPr="0091303E" w:rsidRDefault="0091303E" w:rsidP="0091303E">
      <w:pPr>
        <w:pStyle w:val="Default"/>
        <w:rPr>
          <w:rFonts w:ascii="Times New Roman" w:hAnsi="Times New Roman" w:cs="Times New Roman"/>
          <w:sz w:val="28"/>
          <w:szCs w:val="28"/>
        </w:rPr>
      </w:pPr>
      <w:r w:rsidRPr="0091303E">
        <w:rPr>
          <w:rFonts w:ascii="Times New Roman" w:hAnsi="Times New Roman" w:cs="Times New Roman"/>
          <w:sz w:val="28"/>
          <w:szCs w:val="28"/>
        </w:rPr>
        <w:t xml:space="preserve">Вадим З. предложил, чтобы Конференция приняла и обратилась к группам АА с просьбой рекомендовать членам АА перечислять в офис АА один доллар за год трезвости с целью обеспечить повышение добровольных пожертвований на содержание офиса. </w:t>
      </w:r>
    </w:p>
    <w:p w:rsidR="0091303E" w:rsidRPr="0091303E" w:rsidRDefault="0091303E" w:rsidP="0091303E">
      <w:pPr>
        <w:pStyle w:val="Default"/>
        <w:jc w:val="right"/>
        <w:rPr>
          <w:rFonts w:ascii="Times New Roman" w:hAnsi="Times New Roman" w:cs="Times New Roman"/>
        </w:rPr>
      </w:pPr>
      <w:r w:rsidRPr="0091303E">
        <w:rPr>
          <w:rFonts w:ascii="Times New Roman" w:hAnsi="Times New Roman" w:cs="Times New Roman"/>
          <w:bCs/>
        </w:rPr>
        <w:t xml:space="preserve">Председатель Литературно-издательского комитета РСО АА </w:t>
      </w:r>
    </w:p>
    <w:p w:rsidR="005D6818" w:rsidRPr="0091303E" w:rsidRDefault="0091303E" w:rsidP="0091303E">
      <w:pPr>
        <w:jc w:val="right"/>
        <w:rPr>
          <w:rFonts w:ascii="Times New Roman" w:hAnsi="Times New Roman" w:cs="Times New Roman"/>
          <w:sz w:val="24"/>
          <w:szCs w:val="24"/>
        </w:rPr>
      </w:pPr>
      <w:r w:rsidRPr="0091303E">
        <w:rPr>
          <w:rFonts w:ascii="Times New Roman" w:hAnsi="Times New Roman" w:cs="Times New Roman"/>
          <w:bCs/>
          <w:sz w:val="24"/>
          <w:szCs w:val="24"/>
        </w:rPr>
        <w:t>Олег Семенов.</w:t>
      </w:r>
    </w:p>
    <w:p w:rsidR="005D6818" w:rsidRPr="004D054F" w:rsidRDefault="005D6818" w:rsidP="005D6818">
      <w:pPr>
        <w:rPr>
          <w:sz w:val="28"/>
          <w:szCs w:val="28"/>
        </w:rPr>
      </w:pPr>
    </w:p>
    <w:p w:rsidR="005D6818" w:rsidRPr="0040636C" w:rsidRDefault="0040636C" w:rsidP="0040636C">
      <w:pPr>
        <w:jc w:val="center"/>
        <w:rPr>
          <w:rFonts w:ascii="Times New Roman" w:hAnsi="Times New Roman" w:cs="Times New Roman"/>
          <w:b/>
          <w:sz w:val="28"/>
          <w:szCs w:val="28"/>
        </w:rPr>
      </w:pPr>
      <w:r w:rsidRPr="0040636C">
        <w:rPr>
          <w:rFonts w:ascii="Times New Roman" w:hAnsi="Times New Roman" w:cs="Times New Roman"/>
          <w:b/>
          <w:sz w:val="28"/>
          <w:szCs w:val="28"/>
        </w:rPr>
        <w:t>Отчет Уставного комитета РСО АА</w:t>
      </w:r>
    </w:p>
    <w:p w:rsidR="0040636C" w:rsidRPr="0040636C" w:rsidRDefault="0040636C" w:rsidP="0040636C">
      <w:pPr>
        <w:shd w:val="clear" w:color="auto" w:fill="FFFFFF"/>
        <w:spacing w:after="0" w:line="240" w:lineRule="auto"/>
        <w:rPr>
          <w:rFonts w:ascii="Times New Roman" w:eastAsia="Times New Roman" w:hAnsi="Times New Roman" w:cs="Times New Roman"/>
          <w:color w:val="000000"/>
          <w:sz w:val="28"/>
          <w:szCs w:val="28"/>
        </w:rPr>
      </w:pPr>
      <w:r w:rsidRPr="0040636C">
        <w:rPr>
          <w:rFonts w:ascii="Times New Roman" w:eastAsia="Times New Roman" w:hAnsi="Times New Roman" w:cs="Times New Roman"/>
          <w:color w:val="000000"/>
          <w:sz w:val="28"/>
          <w:szCs w:val="28"/>
        </w:rPr>
        <w:t>1.Разработали шаблон «Соглашение о сотрудничестве» с организациями,</w:t>
      </w:r>
      <w:r>
        <w:rPr>
          <w:rFonts w:ascii="Times New Roman" w:eastAsia="Times New Roman" w:hAnsi="Times New Roman" w:cs="Times New Roman"/>
          <w:color w:val="000000"/>
          <w:sz w:val="28"/>
          <w:szCs w:val="28"/>
        </w:rPr>
        <w:t xml:space="preserve"> уч</w:t>
      </w:r>
      <w:r w:rsidRPr="0040636C">
        <w:rPr>
          <w:rFonts w:ascii="Times New Roman" w:eastAsia="Times New Roman" w:hAnsi="Times New Roman" w:cs="Times New Roman"/>
          <w:color w:val="000000"/>
          <w:sz w:val="28"/>
          <w:szCs w:val="28"/>
        </w:rPr>
        <w:t>реждениями.</w:t>
      </w:r>
    </w:p>
    <w:p w:rsidR="0040636C" w:rsidRPr="0040636C" w:rsidRDefault="0040636C" w:rsidP="0040636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2.Сделали правки </w:t>
      </w:r>
      <w:r w:rsidRPr="0040636C">
        <w:rPr>
          <w:rFonts w:ascii="Times New Roman" w:eastAsia="Times New Roman" w:hAnsi="Times New Roman" w:cs="Times New Roman"/>
          <w:color w:val="000000"/>
          <w:sz w:val="28"/>
          <w:szCs w:val="28"/>
        </w:rPr>
        <w:t>«Руководство по обслуживанию АА России»</w:t>
      </w:r>
    </w:p>
    <w:p w:rsidR="0040636C" w:rsidRPr="0040636C" w:rsidRDefault="0040636C" w:rsidP="0040636C">
      <w:pPr>
        <w:shd w:val="clear" w:color="auto" w:fill="FFFFFF"/>
        <w:spacing w:after="0" w:line="240" w:lineRule="auto"/>
        <w:rPr>
          <w:rFonts w:ascii="Times New Roman" w:eastAsia="Times New Roman" w:hAnsi="Times New Roman" w:cs="Times New Roman"/>
          <w:color w:val="000000"/>
          <w:sz w:val="28"/>
          <w:szCs w:val="28"/>
        </w:rPr>
      </w:pPr>
      <w:r w:rsidRPr="0040636C">
        <w:rPr>
          <w:rFonts w:ascii="Times New Roman" w:eastAsia="Times New Roman" w:hAnsi="Times New Roman" w:cs="Times New Roman"/>
          <w:color w:val="000000"/>
          <w:sz w:val="28"/>
          <w:szCs w:val="28"/>
        </w:rPr>
        <w:t>З. Выполнил</w:t>
      </w:r>
      <w:r>
        <w:rPr>
          <w:rFonts w:ascii="Times New Roman" w:eastAsia="Times New Roman" w:hAnsi="Times New Roman" w:cs="Times New Roman"/>
          <w:color w:val="000000"/>
          <w:sz w:val="28"/>
          <w:szCs w:val="28"/>
        </w:rPr>
        <w:t>и литературную обработку текста</w:t>
      </w:r>
      <w:r w:rsidRPr="0040636C">
        <w:rPr>
          <w:rFonts w:ascii="Times New Roman" w:eastAsia="Times New Roman" w:hAnsi="Times New Roman" w:cs="Times New Roman"/>
          <w:color w:val="000000"/>
          <w:sz w:val="28"/>
          <w:szCs w:val="28"/>
        </w:rPr>
        <w:t xml:space="preserve"> «Руководство по обслуживанию АА России»</w:t>
      </w:r>
    </w:p>
    <w:p w:rsidR="0040636C" w:rsidRPr="0040636C" w:rsidRDefault="0040636C" w:rsidP="0040636C">
      <w:pPr>
        <w:shd w:val="clear" w:color="auto" w:fill="FFFFFF"/>
        <w:spacing w:after="0" w:line="240" w:lineRule="auto"/>
        <w:rPr>
          <w:rFonts w:ascii="Times New Roman" w:eastAsia="Times New Roman" w:hAnsi="Times New Roman" w:cs="Times New Roman"/>
          <w:color w:val="000000"/>
          <w:sz w:val="28"/>
          <w:szCs w:val="28"/>
        </w:rPr>
      </w:pPr>
      <w:r w:rsidRPr="0040636C">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Приступили к редакции 9 главы </w:t>
      </w:r>
      <w:r w:rsidRPr="0040636C">
        <w:rPr>
          <w:rFonts w:ascii="Times New Roman" w:eastAsia="Times New Roman" w:hAnsi="Times New Roman" w:cs="Times New Roman"/>
          <w:color w:val="000000"/>
          <w:sz w:val="28"/>
          <w:szCs w:val="28"/>
        </w:rPr>
        <w:t xml:space="preserve">«Руководство по обслуживанию АА России» </w:t>
      </w:r>
    </w:p>
    <w:p w:rsidR="0040636C" w:rsidRPr="0040636C" w:rsidRDefault="0040636C" w:rsidP="0040636C">
      <w:pPr>
        <w:rPr>
          <w:rFonts w:ascii="Times New Roman" w:hAnsi="Times New Roman" w:cs="Times New Roman"/>
          <w:sz w:val="28"/>
          <w:szCs w:val="28"/>
        </w:rPr>
      </w:pPr>
      <w:r w:rsidRPr="0040636C">
        <w:rPr>
          <w:rFonts w:ascii="Times New Roman" w:eastAsia="Times New Roman" w:hAnsi="Times New Roman" w:cs="Times New Roman"/>
          <w:color w:val="000000"/>
          <w:sz w:val="28"/>
          <w:szCs w:val="28"/>
        </w:rPr>
        <w:t>5. Направили рекомендацию РСО АА России об отмене решения о бесплатной раздаче Руководства АА</w:t>
      </w:r>
    </w:p>
    <w:p w:rsidR="005D6818" w:rsidRPr="008D357E" w:rsidRDefault="005D6818" w:rsidP="005D6818">
      <w:pPr>
        <w:rPr>
          <w:sz w:val="28"/>
          <w:szCs w:val="28"/>
        </w:rPr>
      </w:pPr>
    </w:p>
    <w:p w:rsidR="0040636C" w:rsidRPr="0040636C" w:rsidRDefault="0040636C" w:rsidP="0040636C">
      <w:pPr>
        <w:spacing w:line="240" w:lineRule="atLeast"/>
        <w:jc w:val="center"/>
        <w:rPr>
          <w:rFonts w:ascii="Times New Roman" w:hAnsi="Times New Roman" w:cs="Times New Roman"/>
          <w:b/>
          <w:sz w:val="36"/>
          <w:szCs w:val="36"/>
        </w:rPr>
      </w:pPr>
      <w:r w:rsidRPr="0040636C">
        <w:rPr>
          <w:rFonts w:ascii="Times New Roman" w:hAnsi="Times New Roman" w:cs="Times New Roman"/>
          <w:b/>
          <w:sz w:val="36"/>
          <w:szCs w:val="36"/>
        </w:rPr>
        <w:t>Соглашение</w:t>
      </w:r>
    </w:p>
    <w:p w:rsidR="0040636C" w:rsidRPr="0040636C" w:rsidRDefault="0040636C" w:rsidP="0040636C">
      <w:pPr>
        <w:spacing w:line="240" w:lineRule="atLeast"/>
        <w:jc w:val="center"/>
        <w:rPr>
          <w:rFonts w:ascii="Times New Roman" w:hAnsi="Times New Roman" w:cs="Times New Roman"/>
          <w:b/>
          <w:sz w:val="26"/>
          <w:szCs w:val="26"/>
        </w:rPr>
      </w:pPr>
      <w:r w:rsidRPr="0040636C">
        <w:rPr>
          <w:rFonts w:ascii="Times New Roman" w:hAnsi="Times New Roman" w:cs="Times New Roman"/>
          <w:b/>
          <w:sz w:val="36"/>
          <w:szCs w:val="36"/>
        </w:rPr>
        <w:t xml:space="preserve">о сотрудничестве и взаимодействии </w:t>
      </w:r>
    </w:p>
    <w:p w:rsidR="0040636C" w:rsidRPr="0040636C" w:rsidRDefault="0040636C" w:rsidP="0040636C">
      <w:pPr>
        <w:ind w:right="-3" w:firstLine="851"/>
        <w:jc w:val="center"/>
        <w:rPr>
          <w:rFonts w:ascii="Times New Roman" w:hAnsi="Times New Roman" w:cs="Times New Roman"/>
        </w:rPr>
      </w:pPr>
      <w:r w:rsidRPr="0040636C">
        <w:rPr>
          <w:rFonts w:ascii="Times New Roman" w:hAnsi="Times New Roman" w:cs="Times New Roman"/>
          <w:b/>
          <w:color w:val="000000"/>
          <w:spacing w:val="-4"/>
          <w:sz w:val="26"/>
          <w:szCs w:val="26"/>
        </w:rPr>
        <w:t xml:space="preserve">между </w:t>
      </w:r>
      <w:r w:rsidRPr="0040636C">
        <w:rPr>
          <w:rFonts w:ascii="Times New Roman" w:hAnsi="Times New Roman" w:cs="Times New Roman"/>
          <w:b/>
          <w:spacing w:val="-4"/>
          <w:sz w:val="26"/>
          <w:szCs w:val="26"/>
        </w:rPr>
        <w:t>…</w:t>
      </w:r>
      <w:proofErr w:type="gramStart"/>
      <w:r w:rsidRPr="0040636C">
        <w:rPr>
          <w:rFonts w:ascii="Times New Roman" w:hAnsi="Times New Roman" w:cs="Times New Roman"/>
          <w:b/>
          <w:spacing w:val="-4"/>
          <w:sz w:val="26"/>
          <w:szCs w:val="26"/>
        </w:rPr>
        <w:t>…….</w:t>
      </w:r>
      <w:proofErr w:type="gramEnd"/>
      <w:r w:rsidRPr="0040636C">
        <w:rPr>
          <w:rFonts w:ascii="Times New Roman" w:hAnsi="Times New Roman" w:cs="Times New Roman"/>
          <w:b/>
          <w:spacing w:val="-4"/>
          <w:sz w:val="26"/>
          <w:szCs w:val="26"/>
        </w:rPr>
        <w:t xml:space="preserve">и </w:t>
      </w:r>
      <w:r w:rsidRPr="0040636C">
        <w:rPr>
          <w:rFonts w:ascii="Times New Roman" w:hAnsi="Times New Roman" w:cs="Times New Roman"/>
          <w:b/>
          <w:color w:val="000000"/>
          <w:spacing w:val="-4"/>
          <w:sz w:val="26"/>
          <w:szCs w:val="26"/>
        </w:rPr>
        <w:t xml:space="preserve">некоммерческой организацией </w:t>
      </w:r>
      <w:r w:rsidRPr="0040636C">
        <w:rPr>
          <w:rFonts w:ascii="Times New Roman" w:hAnsi="Times New Roman" w:cs="Times New Roman"/>
          <w:b/>
          <w:color w:val="000000"/>
          <w:spacing w:val="-4"/>
          <w:sz w:val="26"/>
          <w:szCs w:val="26"/>
        </w:rPr>
        <w:br/>
        <w:t>«Фонд  поддержки движения анонимных алкоголиков «Единство»</w:t>
      </w:r>
    </w:p>
    <w:tbl>
      <w:tblPr>
        <w:tblW w:w="0" w:type="auto"/>
        <w:tblInd w:w="108" w:type="dxa"/>
        <w:tblLayout w:type="fixed"/>
        <w:tblLook w:val="0000" w:firstRow="0" w:lastRow="0" w:firstColumn="0" w:lastColumn="0" w:noHBand="0" w:noVBand="0"/>
      </w:tblPr>
      <w:tblGrid>
        <w:gridCol w:w="4769"/>
        <w:gridCol w:w="4804"/>
      </w:tblGrid>
      <w:tr w:rsidR="0040636C" w:rsidRPr="0040636C" w:rsidTr="00B11D43">
        <w:tc>
          <w:tcPr>
            <w:tcW w:w="4769" w:type="dxa"/>
            <w:shd w:val="clear" w:color="auto" w:fill="auto"/>
          </w:tcPr>
          <w:p w:rsidR="0040636C" w:rsidRPr="0040636C" w:rsidRDefault="0040636C" w:rsidP="00B11D43">
            <w:pPr>
              <w:ind w:right="-3"/>
              <w:jc w:val="both"/>
              <w:rPr>
                <w:rFonts w:ascii="Times New Roman" w:hAnsi="Times New Roman" w:cs="Times New Roman"/>
                <w:sz w:val="26"/>
                <w:szCs w:val="26"/>
                <w:u w:val="single"/>
              </w:rPr>
            </w:pPr>
          </w:p>
        </w:tc>
        <w:tc>
          <w:tcPr>
            <w:tcW w:w="4804" w:type="dxa"/>
            <w:shd w:val="clear" w:color="auto" w:fill="auto"/>
          </w:tcPr>
          <w:p w:rsidR="0040636C" w:rsidRPr="0040636C" w:rsidRDefault="0040636C" w:rsidP="00B11D43">
            <w:pPr>
              <w:snapToGrid w:val="0"/>
              <w:ind w:right="-3"/>
              <w:jc w:val="right"/>
              <w:rPr>
                <w:rFonts w:ascii="Times New Roman" w:hAnsi="Times New Roman" w:cs="Times New Roman"/>
                <w:sz w:val="26"/>
                <w:szCs w:val="26"/>
                <w:u w:val="single"/>
              </w:rPr>
            </w:pPr>
          </w:p>
          <w:p w:rsidR="0040636C" w:rsidRPr="0040636C" w:rsidRDefault="0040636C" w:rsidP="00B11D43">
            <w:pPr>
              <w:ind w:right="-3"/>
              <w:jc w:val="right"/>
              <w:rPr>
                <w:rFonts w:ascii="Times New Roman" w:hAnsi="Times New Roman" w:cs="Times New Roman"/>
                <w:sz w:val="26"/>
                <w:szCs w:val="26"/>
                <w:u w:val="single"/>
              </w:rPr>
            </w:pPr>
          </w:p>
          <w:p w:rsidR="0040636C" w:rsidRPr="0040636C" w:rsidRDefault="0040636C" w:rsidP="00B11D43">
            <w:pPr>
              <w:ind w:right="-3"/>
              <w:jc w:val="right"/>
              <w:rPr>
                <w:rFonts w:ascii="Times New Roman" w:hAnsi="Times New Roman" w:cs="Times New Roman"/>
              </w:rPr>
            </w:pPr>
            <w:r w:rsidRPr="0040636C">
              <w:rPr>
                <w:rFonts w:ascii="Times New Roman" w:hAnsi="Times New Roman" w:cs="Times New Roman"/>
                <w:sz w:val="26"/>
                <w:szCs w:val="26"/>
              </w:rPr>
              <w:t xml:space="preserve"> «  » ___________ </w:t>
            </w:r>
            <w:r w:rsidRPr="0040636C">
              <w:rPr>
                <w:rFonts w:ascii="Times New Roman" w:hAnsi="Times New Roman" w:cs="Times New Roman"/>
                <w:spacing w:val="-7"/>
                <w:sz w:val="26"/>
                <w:szCs w:val="26"/>
              </w:rPr>
              <w:t>20___ г.</w:t>
            </w:r>
          </w:p>
        </w:tc>
      </w:tr>
    </w:tbl>
    <w:p w:rsidR="0040636C" w:rsidRPr="0040636C" w:rsidRDefault="0040636C" w:rsidP="0040636C">
      <w:pPr>
        <w:ind w:right="-3" w:firstLine="851"/>
        <w:jc w:val="both"/>
        <w:rPr>
          <w:rFonts w:ascii="Times New Roman" w:hAnsi="Times New Roman" w:cs="Times New Roman"/>
        </w:rPr>
      </w:pPr>
    </w:p>
    <w:p w:rsidR="0040636C" w:rsidRPr="0040636C" w:rsidRDefault="0040636C" w:rsidP="0040636C">
      <w:pPr>
        <w:spacing w:line="240" w:lineRule="atLeast"/>
        <w:jc w:val="both"/>
        <w:rPr>
          <w:rFonts w:ascii="Times New Roman" w:hAnsi="Times New Roman" w:cs="Times New Roman"/>
          <w:spacing w:val="1"/>
          <w:sz w:val="26"/>
          <w:szCs w:val="26"/>
        </w:rPr>
      </w:pPr>
      <w:r w:rsidRPr="0040636C">
        <w:rPr>
          <w:rFonts w:ascii="Times New Roman" w:hAnsi="Times New Roman" w:cs="Times New Roman"/>
          <w:sz w:val="26"/>
          <w:szCs w:val="26"/>
        </w:rPr>
        <w:t xml:space="preserve">     </w:t>
      </w:r>
      <w:r w:rsidRPr="0040636C">
        <w:rPr>
          <w:rFonts w:ascii="Times New Roman" w:hAnsi="Times New Roman" w:cs="Times New Roman"/>
          <w:sz w:val="27"/>
          <w:szCs w:val="27"/>
        </w:rPr>
        <w:t>…</w:t>
      </w:r>
      <w:proofErr w:type="gramStart"/>
      <w:r w:rsidRPr="0040636C">
        <w:rPr>
          <w:rFonts w:ascii="Times New Roman" w:hAnsi="Times New Roman" w:cs="Times New Roman"/>
          <w:sz w:val="27"/>
          <w:szCs w:val="27"/>
        </w:rPr>
        <w:t>…….</w:t>
      </w:r>
      <w:proofErr w:type="gramEnd"/>
      <w:r w:rsidRPr="0040636C">
        <w:rPr>
          <w:rFonts w:ascii="Times New Roman" w:hAnsi="Times New Roman" w:cs="Times New Roman"/>
          <w:sz w:val="27"/>
          <w:szCs w:val="27"/>
        </w:rPr>
        <w:t>, в лице Ф.И.О. (должность) действующего на основании ……..</w:t>
      </w:r>
      <w:r w:rsidRPr="0040636C">
        <w:rPr>
          <w:rFonts w:ascii="Times New Roman" w:hAnsi="Times New Roman" w:cs="Times New Roman"/>
          <w:sz w:val="26"/>
          <w:szCs w:val="26"/>
        </w:rPr>
        <w:t xml:space="preserve">с одной стороны, и Некоммерческая организация «Фонд  поддержки движения анонимных алкоголиков «Единство», в лице исполнительного директора </w:t>
      </w:r>
      <w:proofErr w:type="spellStart"/>
      <w:r w:rsidRPr="0040636C">
        <w:rPr>
          <w:rFonts w:ascii="Times New Roman" w:hAnsi="Times New Roman" w:cs="Times New Roman"/>
          <w:sz w:val="26"/>
          <w:szCs w:val="26"/>
        </w:rPr>
        <w:t>Сохранова</w:t>
      </w:r>
      <w:proofErr w:type="spellEnd"/>
      <w:r w:rsidRPr="0040636C">
        <w:rPr>
          <w:rFonts w:ascii="Times New Roman" w:hAnsi="Times New Roman" w:cs="Times New Roman"/>
          <w:sz w:val="26"/>
          <w:szCs w:val="26"/>
        </w:rPr>
        <w:t xml:space="preserve"> Михаила </w:t>
      </w:r>
      <w:proofErr w:type="spellStart"/>
      <w:r w:rsidRPr="0040636C">
        <w:rPr>
          <w:rFonts w:ascii="Times New Roman" w:hAnsi="Times New Roman" w:cs="Times New Roman"/>
          <w:sz w:val="26"/>
          <w:szCs w:val="26"/>
        </w:rPr>
        <w:t>Нектарьевича</w:t>
      </w:r>
      <w:proofErr w:type="spellEnd"/>
      <w:r w:rsidRPr="0040636C">
        <w:rPr>
          <w:rFonts w:ascii="Times New Roman" w:hAnsi="Times New Roman" w:cs="Times New Roman"/>
          <w:sz w:val="26"/>
          <w:szCs w:val="26"/>
        </w:rPr>
        <w:t xml:space="preserve"> ,</w:t>
      </w:r>
      <w:r w:rsidRPr="0040636C">
        <w:rPr>
          <w:rFonts w:ascii="Times New Roman" w:hAnsi="Times New Roman" w:cs="Times New Roman"/>
          <w:spacing w:val="1"/>
          <w:sz w:val="26"/>
          <w:szCs w:val="26"/>
        </w:rPr>
        <w:t>действующего на основании Устава,</w:t>
      </w:r>
      <w:r w:rsidRPr="0040636C">
        <w:rPr>
          <w:rFonts w:ascii="Times New Roman" w:hAnsi="Times New Roman" w:cs="Times New Roman"/>
          <w:sz w:val="27"/>
          <w:szCs w:val="27"/>
        </w:rPr>
        <w:t xml:space="preserve"> совместно именуемые «Стороны», заключили настоящее соглашение о нижеследующем:</w:t>
      </w:r>
    </w:p>
    <w:p w:rsidR="0040636C" w:rsidRPr="0040636C" w:rsidRDefault="0040636C" w:rsidP="0040636C">
      <w:pPr>
        <w:ind w:right="-3" w:firstLine="851"/>
        <w:jc w:val="both"/>
        <w:rPr>
          <w:rFonts w:ascii="Times New Roman" w:hAnsi="Times New Roman" w:cs="Times New Roman"/>
          <w:spacing w:val="1"/>
          <w:sz w:val="26"/>
          <w:szCs w:val="26"/>
        </w:rPr>
      </w:pPr>
    </w:p>
    <w:p w:rsidR="0040636C" w:rsidRPr="0040636C" w:rsidRDefault="0040636C" w:rsidP="0040636C">
      <w:pPr>
        <w:pStyle w:val="ab"/>
        <w:spacing w:after="0" w:line="240" w:lineRule="atLeast"/>
        <w:ind w:left="0"/>
        <w:jc w:val="center"/>
        <w:rPr>
          <w:rFonts w:ascii="Times New Roman" w:hAnsi="Times New Roman" w:cs="Times New Roman"/>
          <w:b/>
          <w:sz w:val="26"/>
          <w:szCs w:val="26"/>
        </w:rPr>
      </w:pPr>
      <w:r w:rsidRPr="0040636C">
        <w:rPr>
          <w:rFonts w:ascii="Times New Roman" w:hAnsi="Times New Roman" w:cs="Times New Roman"/>
          <w:b/>
          <w:sz w:val="27"/>
          <w:szCs w:val="27"/>
        </w:rPr>
        <w:t>1. Предмет соглашения</w:t>
      </w:r>
    </w:p>
    <w:p w:rsidR="0040636C" w:rsidRPr="0040636C" w:rsidRDefault="0040636C" w:rsidP="0040636C">
      <w:pPr>
        <w:tabs>
          <w:tab w:val="left" w:pos="6195"/>
        </w:tabs>
        <w:ind w:left="1211" w:right="-3"/>
        <w:rPr>
          <w:rFonts w:ascii="Times New Roman" w:hAnsi="Times New Roman" w:cs="Times New Roman"/>
          <w:spacing w:val="8"/>
          <w:sz w:val="26"/>
          <w:szCs w:val="26"/>
        </w:rPr>
      </w:pPr>
      <w:r w:rsidRPr="0040636C">
        <w:rPr>
          <w:rFonts w:ascii="Times New Roman" w:hAnsi="Times New Roman" w:cs="Times New Roman"/>
          <w:b/>
          <w:sz w:val="26"/>
          <w:szCs w:val="26"/>
        </w:rPr>
        <w:tab/>
      </w:r>
    </w:p>
    <w:p w:rsidR="0040636C" w:rsidRPr="0040636C" w:rsidRDefault="0040636C" w:rsidP="0040636C">
      <w:pPr>
        <w:ind w:right="-3" w:firstLine="851"/>
        <w:jc w:val="both"/>
        <w:rPr>
          <w:rFonts w:ascii="Times New Roman" w:hAnsi="Times New Roman" w:cs="Times New Roman"/>
          <w:sz w:val="26"/>
          <w:szCs w:val="26"/>
        </w:rPr>
      </w:pPr>
      <w:r w:rsidRPr="0040636C">
        <w:rPr>
          <w:rFonts w:ascii="Times New Roman" w:hAnsi="Times New Roman" w:cs="Times New Roman"/>
          <w:spacing w:val="8"/>
          <w:sz w:val="26"/>
          <w:szCs w:val="26"/>
        </w:rPr>
        <w:t xml:space="preserve">1.1. Предметом настоящего Соглашения является долгосрочное обязательство Сторон, с целью объединения усилий по оказанию содействия </w:t>
      </w:r>
      <w:proofErr w:type="gramStart"/>
      <w:r w:rsidRPr="0040636C">
        <w:rPr>
          <w:rFonts w:ascii="Times New Roman" w:hAnsi="Times New Roman" w:cs="Times New Roman"/>
          <w:spacing w:val="8"/>
          <w:sz w:val="26"/>
          <w:szCs w:val="26"/>
        </w:rPr>
        <w:t>лицам</w:t>
      </w:r>
      <w:proofErr w:type="gramEnd"/>
      <w:r w:rsidRPr="0040636C">
        <w:rPr>
          <w:rFonts w:ascii="Times New Roman" w:hAnsi="Times New Roman" w:cs="Times New Roman"/>
          <w:spacing w:val="8"/>
          <w:sz w:val="26"/>
          <w:szCs w:val="26"/>
        </w:rPr>
        <w:t xml:space="preserve"> страдающим от алкогольной зависимости.</w:t>
      </w:r>
    </w:p>
    <w:p w:rsidR="0040636C" w:rsidRPr="0040636C" w:rsidRDefault="0040636C" w:rsidP="0040636C">
      <w:pPr>
        <w:ind w:right="-3" w:firstLine="851"/>
        <w:jc w:val="both"/>
        <w:rPr>
          <w:rFonts w:ascii="Times New Roman" w:hAnsi="Times New Roman" w:cs="Times New Roman"/>
          <w:sz w:val="26"/>
          <w:szCs w:val="26"/>
        </w:rPr>
      </w:pPr>
    </w:p>
    <w:p w:rsidR="0040636C" w:rsidRPr="0040636C" w:rsidRDefault="0040636C" w:rsidP="0040636C">
      <w:pPr>
        <w:pStyle w:val="ab"/>
        <w:spacing w:after="0" w:line="240" w:lineRule="atLeast"/>
        <w:ind w:left="0"/>
        <w:jc w:val="center"/>
        <w:rPr>
          <w:rFonts w:ascii="Times New Roman" w:eastAsia="Times New Roman" w:hAnsi="Times New Roman" w:cs="Times New Roman"/>
          <w:b/>
          <w:spacing w:val="4"/>
          <w:sz w:val="26"/>
          <w:szCs w:val="26"/>
        </w:rPr>
      </w:pPr>
      <w:r w:rsidRPr="0040636C">
        <w:rPr>
          <w:rFonts w:ascii="Times New Roman" w:hAnsi="Times New Roman" w:cs="Times New Roman"/>
          <w:b/>
          <w:sz w:val="27"/>
          <w:szCs w:val="27"/>
        </w:rPr>
        <w:t>2. Задачи Соглашения</w:t>
      </w:r>
    </w:p>
    <w:p w:rsidR="0040636C" w:rsidRPr="0040636C" w:rsidRDefault="0040636C" w:rsidP="0040636C">
      <w:pPr>
        <w:pStyle w:val="ab"/>
        <w:tabs>
          <w:tab w:val="left" w:pos="0"/>
        </w:tabs>
        <w:spacing w:after="0" w:line="240" w:lineRule="atLeast"/>
        <w:ind w:left="0"/>
        <w:jc w:val="both"/>
        <w:rPr>
          <w:rFonts w:ascii="Times New Roman" w:hAnsi="Times New Roman" w:cs="Times New Roman"/>
          <w:sz w:val="27"/>
          <w:szCs w:val="27"/>
        </w:rPr>
      </w:pPr>
      <w:r w:rsidRPr="0040636C">
        <w:rPr>
          <w:rFonts w:ascii="Times New Roman" w:eastAsia="Times New Roman" w:hAnsi="Times New Roman" w:cs="Times New Roman"/>
          <w:b/>
          <w:spacing w:val="4"/>
          <w:sz w:val="26"/>
          <w:szCs w:val="26"/>
        </w:rPr>
        <w:t xml:space="preserve">         </w:t>
      </w:r>
      <w:r w:rsidRPr="0040636C">
        <w:rPr>
          <w:rFonts w:ascii="Times New Roman" w:hAnsi="Times New Roman" w:cs="Times New Roman"/>
          <w:sz w:val="27"/>
          <w:szCs w:val="27"/>
        </w:rPr>
        <w:t xml:space="preserve">2.1. </w:t>
      </w:r>
      <w:proofErr w:type="gramStart"/>
      <w:r w:rsidRPr="0040636C">
        <w:rPr>
          <w:rFonts w:ascii="Times New Roman" w:hAnsi="Times New Roman" w:cs="Times New Roman"/>
          <w:sz w:val="27"/>
          <w:szCs w:val="27"/>
        </w:rPr>
        <w:t>Задачами  сотрудничества</w:t>
      </w:r>
      <w:proofErr w:type="gramEnd"/>
      <w:r w:rsidRPr="0040636C">
        <w:rPr>
          <w:rFonts w:ascii="Times New Roman" w:hAnsi="Times New Roman" w:cs="Times New Roman"/>
          <w:sz w:val="27"/>
          <w:szCs w:val="27"/>
        </w:rPr>
        <w:t xml:space="preserve"> и взаимодействия участников Соглашения являются:</w:t>
      </w:r>
    </w:p>
    <w:p w:rsidR="0040636C" w:rsidRPr="0040636C" w:rsidRDefault="0040636C" w:rsidP="0040636C">
      <w:pPr>
        <w:pStyle w:val="ab"/>
        <w:spacing w:after="0" w:line="240" w:lineRule="atLeast"/>
        <w:ind w:left="0"/>
        <w:jc w:val="both"/>
        <w:rPr>
          <w:rFonts w:ascii="Times New Roman" w:hAnsi="Times New Roman" w:cs="Times New Roman"/>
          <w:sz w:val="27"/>
          <w:szCs w:val="27"/>
        </w:rPr>
      </w:pPr>
      <w:r w:rsidRPr="0040636C">
        <w:rPr>
          <w:rFonts w:ascii="Times New Roman" w:hAnsi="Times New Roman" w:cs="Times New Roman"/>
          <w:sz w:val="27"/>
          <w:szCs w:val="27"/>
        </w:rPr>
        <w:t xml:space="preserve">1) обеспечение согласованности действий в оказании помощи в избавлении от алкогольной зависимости; </w:t>
      </w:r>
    </w:p>
    <w:p w:rsidR="0040636C" w:rsidRPr="0040636C" w:rsidRDefault="0040636C" w:rsidP="0040636C">
      <w:pPr>
        <w:pStyle w:val="ab"/>
        <w:spacing w:after="0" w:line="240" w:lineRule="atLeast"/>
        <w:ind w:left="0"/>
        <w:jc w:val="both"/>
        <w:rPr>
          <w:rFonts w:ascii="Times New Roman" w:hAnsi="Times New Roman" w:cs="Times New Roman"/>
          <w:sz w:val="27"/>
          <w:szCs w:val="27"/>
        </w:rPr>
      </w:pPr>
      <w:proofErr w:type="gramStart"/>
      <w:r w:rsidRPr="0040636C">
        <w:rPr>
          <w:rFonts w:ascii="Times New Roman" w:hAnsi="Times New Roman" w:cs="Times New Roman"/>
          <w:sz w:val="27"/>
          <w:szCs w:val="27"/>
        </w:rPr>
        <w:lastRenderedPageBreak/>
        <w:t>2)содействие</w:t>
      </w:r>
      <w:proofErr w:type="gramEnd"/>
      <w:r w:rsidRPr="0040636C">
        <w:rPr>
          <w:rFonts w:ascii="Times New Roman" w:hAnsi="Times New Roman" w:cs="Times New Roman"/>
          <w:sz w:val="27"/>
          <w:szCs w:val="27"/>
        </w:rPr>
        <w:t xml:space="preserve"> в посещении  собраний групп  самопомощи Анонимных Алкоголиков(далее  - АА) .</w:t>
      </w:r>
    </w:p>
    <w:p w:rsidR="0040636C" w:rsidRPr="0040636C" w:rsidRDefault="0040636C" w:rsidP="0040636C">
      <w:pPr>
        <w:pStyle w:val="ab"/>
        <w:spacing w:after="0" w:line="240" w:lineRule="atLeast"/>
        <w:ind w:left="0"/>
        <w:jc w:val="center"/>
        <w:rPr>
          <w:rFonts w:ascii="Times New Roman" w:hAnsi="Times New Roman" w:cs="Times New Roman"/>
          <w:sz w:val="27"/>
          <w:szCs w:val="27"/>
        </w:rPr>
      </w:pPr>
      <w:r w:rsidRPr="0040636C">
        <w:rPr>
          <w:rFonts w:ascii="Times New Roman" w:hAnsi="Times New Roman" w:cs="Times New Roman"/>
          <w:b/>
          <w:sz w:val="27"/>
          <w:szCs w:val="27"/>
        </w:rPr>
        <w:t>3. Права и обязанности сторон</w:t>
      </w:r>
    </w:p>
    <w:p w:rsidR="0040636C" w:rsidRPr="0040636C" w:rsidRDefault="0040636C" w:rsidP="0040636C">
      <w:pPr>
        <w:pStyle w:val="ab"/>
        <w:spacing w:after="0" w:line="240" w:lineRule="atLeast"/>
        <w:ind w:left="360"/>
        <w:rPr>
          <w:rFonts w:ascii="Times New Roman" w:hAnsi="Times New Roman" w:cs="Times New Roman"/>
          <w:sz w:val="26"/>
          <w:szCs w:val="26"/>
        </w:rPr>
      </w:pPr>
      <w:r w:rsidRPr="0040636C">
        <w:rPr>
          <w:rFonts w:ascii="Times New Roman" w:hAnsi="Times New Roman" w:cs="Times New Roman"/>
          <w:sz w:val="27"/>
          <w:szCs w:val="27"/>
        </w:rPr>
        <w:t xml:space="preserve">   3.1. …</w:t>
      </w:r>
      <w:proofErr w:type="gramStart"/>
      <w:r w:rsidRPr="0040636C">
        <w:rPr>
          <w:rFonts w:ascii="Times New Roman" w:hAnsi="Times New Roman" w:cs="Times New Roman"/>
          <w:sz w:val="27"/>
          <w:szCs w:val="27"/>
        </w:rPr>
        <w:t>…….</w:t>
      </w:r>
      <w:proofErr w:type="gramEnd"/>
      <w:r w:rsidRPr="0040636C">
        <w:rPr>
          <w:rFonts w:ascii="Times New Roman" w:hAnsi="Times New Roman" w:cs="Times New Roman"/>
          <w:sz w:val="27"/>
          <w:szCs w:val="27"/>
        </w:rPr>
        <w:t xml:space="preserve">обязуется:  </w:t>
      </w:r>
    </w:p>
    <w:p w:rsidR="0040636C" w:rsidRPr="0040636C" w:rsidRDefault="0040636C" w:rsidP="0040636C">
      <w:pPr>
        <w:ind w:right="-3"/>
        <w:jc w:val="both"/>
        <w:rPr>
          <w:rFonts w:ascii="Times New Roman" w:hAnsi="Times New Roman" w:cs="Times New Roman"/>
          <w:sz w:val="26"/>
          <w:szCs w:val="26"/>
        </w:rPr>
      </w:pPr>
      <w:r w:rsidRPr="0040636C">
        <w:rPr>
          <w:rFonts w:ascii="Times New Roman" w:hAnsi="Times New Roman" w:cs="Times New Roman"/>
          <w:sz w:val="26"/>
          <w:szCs w:val="26"/>
        </w:rPr>
        <w:t xml:space="preserve">1) </w:t>
      </w:r>
      <w:r w:rsidRPr="0040636C">
        <w:rPr>
          <w:rFonts w:ascii="Times New Roman" w:hAnsi="Times New Roman" w:cs="Times New Roman"/>
          <w:sz w:val="27"/>
          <w:szCs w:val="27"/>
        </w:rPr>
        <w:t>сотрудничать с АА в рамках взаимодействия с целью поддержания трезвости</w:t>
      </w:r>
      <w:r w:rsidRPr="0040636C">
        <w:rPr>
          <w:rFonts w:ascii="Times New Roman" w:hAnsi="Times New Roman" w:cs="Times New Roman"/>
          <w:sz w:val="26"/>
          <w:szCs w:val="26"/>
        </w:rPr>
        <w:t>.</w:t>
      </w:r>
    </w:p>
    <w:p w:rsidR="0040636C" w:rsidRPr="0040636C" w:rsidRDefault="0040636C" w:rsidP="0040636C">
      <w:pPr>
        <w:ind w:right="-3"/>
        <w:jc w:val="both"/>
        <w:rPr>
          <w:rFonts w:ascii="Times New Roman" w:hAnsi="Times New Roman" w:cs="Times New Roman"/>
          <w:sz w:val="26"/>
          <w:szCs w:val="26"/>
        </w:rPr>
      </w:pPr>
      <w:r w:rsidRPr="0040636C">
        <w:rPr>
          <w:rFonts w:ascii="Times New Roman" w:hAnsi="Times New Roman" w:cs="Times New Roman"/>
          <w:sz w:val="27"/>
          <w:szCs w:val="27"/>
        </w:rPr>
        <w:t xml:space="preserve">2)  </w:t>
      </w:r>
      <w:r w:rsidRPr="0040636C">
        <w:rPr>
          <w:rFonts w:ascii="Times New Roman" w:hAnsi="Times New Roman" w:cs="Times New Roman"/>
          <w:sz w:val="26"/>
          <w:szCs w:val="26"/>
        </w:rPr>
        <w:t>организовывать совместные с АА мероприятия, направленные на информирование о программе 12 шагов анонимных алкоголиков, как способе обретения трезвости.</w:t>
      </w:r>
    </w:p>
    <w:p w:rsidR="0040636C" w:rsidRPr="0040636C" w:rsidRDefault="0040636C" w:rsidP="0040636C">
      <w:pPr>
        <w:ind w:right="-3"/>
        <w:jc w:val="both"/>
        <w:rPr>
          <w:rFonts w:ascii="Times New Roman" w:hAnsi="Times New Roman" w:cs="Times New Roman"/>
        </w:rPr>
      </w:pPr>
      <w:r w:rsidRPr="0040636C">
        <w:rPr>
          <w:rFonts w:ascii="Times New Roman" w:hAnsi="Times New Roman" w:cs="Times New Roman"/>
          <w:sz w:val="26"/>
          <w:szCs w:val="26"/>
        </w:rPr>
        <w:t xml:space="preserve">3) </w:t>
      </w:r>
      <w:r w:rsidRPr="0040636C">
        <w:rPr>
          <w:rFonts w:ascii="Times New Roman" w:hAnsi="Times New Roman" w:cs="Times New Roman"/>
          <w:spacing w:val="5"/>
          <w:sz w:val="26"/>
          <w:szCs w:val="26"/>
        </w:rPr>
        <w:t>предоставлять соответствующее помещение для проведения совместных мероприятий.</w:t>
      </w:r>
    </w:p>
    <w:p w:rsidR="0040636C" w:rsidRPr="0040636C" w:rsidRDefault="0040636C" w:rsidP="0040636C">
      <w:pPr>
        <w:tabs>
          <w:tab w:val="left" w:pos="709"/>
        </w:tabs>
        <w:ind w:right="-3"/>
        <w:jc w:val="both"/>
        <w:rPr>
          <w:rFonts w:ascii="Times New Roman" w:hAnsi="Times New Roman" w:cs="Times New Roman"/>
        </w:rPr>
      </w:pPr>
    </w:p>
    <w:p w:rsidR="0040636C" w:rsidRPr="0040636C" w:rsidRDefault="0040636C" w:rsidP="0040636C">
      <w:pPr>
        <w:ind w:right="-3"/>
        <w:jc w:val="both"/>
        <w:rPr>
          <w:rFonts w:ascii="Times New Roman" w:hAnsi="Times New Roman" w:cs="Times New Roman"/>
        </w:rPr>
      </w:pPr>
    </w:p>
    <w:p w:rsidR="0040636C" w:rsidRPr="0040636C" w:rsidRDefault="0040636C" w:rsidP="0040636C">
      <w:pPr>
        <w:ind w:right="-3"/>
        <w:jc w:val="both"/>
        <w:rPr>
          <w:rFonts w:ascii="Times New Roman" w:hAnsi="Times New Roman" w:cs="Times New Roman"/>
          <w:sz w:val="27"/>
          <w:szCs w:val="27"/>
        </w:rPr>
      </w:pPr>
      <w:r w:rsidRPr="0040636C">
        <w:rPr>
          <w:rFonts w:ascii="Times New Roman" w:hAnsi="Times New Roman" w:cs="Times New Roman"/>
          <w:spacing w:val="1"/>
          <w:sz w:val="26"/>
          <w:szCs w:val="26"/>
        </w:rPr>
        <w:t xml:space="preserve">      3.2. </w:t>
      </w:r>
      <w:proofErr w:type="gramStart"/>
      <w:r w:rsidRPr="0040636C">
        <w:rPr>
          <w:rFonts w:ascii="Times New Roman" w:hAnsi="Times New Roman" w:cs="Times New Roman"/>
          <w:sz w:val="26"/>
          <w:szCs w:val="26"/>
        </w:rPr>
        <w:t>Фонд  поддержки</w:t>
      </w:r>
      <w:proofErr w:type="gramEnd"/>
      <w:r w:rsidRPr="0040636C">
        <w:rPr>
          <w:rFonts w:ascii="Times New Roman" w:hAnsi="Times New Roman" w:cs="Times New Roman"/>
          <w:sz w:val="26"/>
          <w:szCs w:val="26"/>
        </w:rPr>
        <w:t xml:space="preserve"> движения анонимных алкоголиков «Единство» обязуется:</w:t>
      </w:r>
    </w:p>
    <w:p w:rsidR="0040636C" w:rsidRPr="0040636C" w:rsidRDefault="0040636C" w:rsidP="0040636C">
      <w:pPr>
        <w:ind w:right="-3"/>
        <w:jc w:val="both"/>
        <w:rPr>
          <w:rFonts w:ascii="Times New Roman" w:hAnsi="Times New Roman" w:cs="Times New Roman"/>
          <w:sz w:val="27"/>
          <w:szCs w:val="27"/>
        </w:rPr>
      </w:pPr>
      <w:r w:rsidRPr="0040636C">
        <w:rPr>
          <w:rFonts w:ascii="Times New Roman" w:hAnsi="Times New Roman" w:cs="Times New Roman"/>
          <w:sz w:val="27"/>
          <w:szCs w:val="27"/>
        </w:rPr>
        <w:t xml:space="preserve">1) </w:t>
      </w:r>
      <w:proofErr w:type="gramStart"/>
      <w:r w:rsidRPr="0040636C">
        <w:rPr>
          <w:rFonts w:ascii="Times New Roman" w:hAnsi="Times New Roman" w:cs="Times New Roman"/>
          <w:sz w:val="27"/>
          <w:szCs w:val="27"/>
        </w:rPr>
        <w:t>согласовывать ,</w:t>
      </w:r>
      <w:proofErr w:type="gramEnd"/>
      <w:r w:rsidRPr="0040636C">
        <w:rPr>
          <w:rFonts w:ascii="Times New Roman" w:hAnsi="Times New Roman" w:cs="Times New Roman"/>
          <w:sz w:val="27"/>
          <w:szCs w:val="27"/>
        </w:rPr>
        <w:t xml:space="preserve"> организовывать и проводить в рамках взаимодействия, совместно с……, мероприятия направленные на информирование зависимых  от алкоголизма с помощью Программы 12 шагов АА.</w:t>
      </w:r>
    </w:p>
    <w:p w:rsidR="0040636C" w:rsidRPr="0040636C" w:rsidRDefault="0040636C" w:rsidP="0040636C">
      <w:pPr>
        <w:ind w:right="-3"/>
        <w:jc w:val="both"/>
        <w:rPr>
          <w:rFonts w:ascii="Times New Roman" w:hAnsi="Times New Roman" w:cs="Times New Roman"/>
          <w:sz w:val="27"/>
          <w:szCs w:val="27"/>
        </w:rPr>
      </w:pPr>
      <w:r w:rsidRPr="0040636C">
        <w:rPr>
          <w:rFonts w:ascii="Times New Roman" w:hAnsi="Times New Roman" w:cs="Times New Roman"/>
          <w:sz w:val="26"/>
          <w:szCs w:val="26"/>
        </w:rPr>
        <w:t>2) проводить встречи с</w:t>
      </w:r>
      <w:proofErr w:type="gramStart"/>
      <w:r w:rsidRPr="0040636C">
        <w:rPr>
          <w:rFonts w:ascii="Times New Roman" w:hAnsi="Times New Roman" w:cs="Times New Roman"/>
          <w:sz w:val="26"/>
          <w:szCs w:val="26"/>
        </w:rPr>
        <w:t>…….</w:t>
      </w:r>
      <w:proofErr w:type="gramEnd"/>
      <w:r w:rsidRPr="0040636C">
        <w:rPr>
          <w:rFonts w:ascii="Times New Roman" w:hAnsi="Times New Roman" w:cs="Times New Roman"/>
          <w:sz w:val="26"/>
          <w:szCs w:val="26"/>
        </w:rPr>
        <w:t>, направленными на информирование о программе 12 шагов анонимных алкоголиков.</w:t>
      </w:r>
    </w:p>
    <w:p w:rsidR="0040636C" w:rsidRPr="0040636C" w:rsidRDefault="0040636C" w:rsidP="0040636C">
      <w:pPr>
        <w:pStyle w:val="ab"/>
        <w:spacing w:after="0" w:line="240" w:lineRule="atLeast"/>
        <w:ind w:left="0"/>
        <w:jc w:val="both"/>
        <w:rPr>
          <w:rFonts w:ascii="Times New Roman" w:hAnsi="Times New Roman" w:cs="Times New Roman"/>
          <w:sz w:val="27"/>
          <w:szCs w:val="27"/>
        </w:rPr>
      </w:pPr>
      <w:r w:rsidRPr="0040636C">
        <w:rPr>
          <w:rFonts w:ascii="Times New Roman" w:hAnsi="Times New Roman" w:cs="Times New Roman"/>
          <w:sz w:val="27"/>
          <w:szCs w:val="27"/>
        </w:rPr>
        <w:t>3) готовить и предоставлять ……печатную продукцию с информацией об АА.</w:t>
      </w:r>
    </w:p>
    <w:p w:rsidR="0040636C" w:rsidRPr="0040636C" w:rsidRDefault="0040636C" w:rsidP="0040636C">
      <w:pPr>
        <w:pStyle w:val="ab"/>
        <w:spacing w:after="0" w:line="240" w:lineRule="atLeast"/>
        <w:ind w:left="0" w:firstLine="720"/>
        <w:jc w:val="both"/>
        <w:rPr>
          <w:rFonts w:ascii="Times New Roman" w:hAnsi="Times New Roman" w:cs="Times New Roman"/>
          <w:b/>
          <w:sz w:val="27"/>
          <w:szCs w:val="27"/>
        </w:rPr>
      </w:pPr>
      <w:r w:rsidRPr="0040636C">
        <w:rPr>
          <w:rFonts w:ascii="Times New Roman" w:hAnsi="Times New Roman" w:cs="Times New Roman"/>
          <w:sz w:val="27"/>
          <w:szCs w:val="27"/>
        </w:rPr>
        <w:t xml:space="preserve">   </w:t>
      </w:r>
    </w:p>
    <w:p w:rsidR="0040636C" w:rsidRPr="0040636C" w:rsidRDefault="0040636C" w:rsidP="0040636C">
      <w:pPr>
        <w:pStyle w:val="ab"/>
        <w:spacing w:after="0" w:line="240" w:lineRule="atLeast"/>
        <w:ind w:left="0"/>
        <w:jc w:val="center"/>
        <w:rPr>
          <w:rFonts w:ascii="Times New Roman" w:hAnsi="Times New Roman" w:cs="Times New Roman"/>
          <w:b/>
          <w:sz w:val="27"/>
          <w:szCs w:val="27"/>
        </w:rPr>
      </w:pPr>
      <w:r w:rsidRPr="0040636C">
        <w:rPr>
          <w:rFonts w:ascii="Times New Roman" w:hAnsi="Times New Roman" w:cs="Times New Roman"/>
          <w:b/>
          <w:sz w:val="27"/>
          <w:szCs w:val="27"/>
        </w:rPr>
        <w:t>4. Форма и порядок взаимодействия</w:t>
      </w:r>
    </w:p>
    <w:p w:rsidR="0040636C" w:rsidRPr="0040636C" w:rsidRDefault="0040636C" w:rsidP="0040636C">
      <w:pPr>
        <w:pStyle w:val="ab"/>
        <w:spacing w:after="0" w:line="240" w:lineRule="atLeast"/>
        <w:ind w:left="0"/>
        <w:jc w:val="both"/>
        <w:rPr>
          <w:rFonts w:ascii="Times New Roman" w:hAnsi="Times New Roman" w:cs="Times New Roman"/>
          <w:sz w:val="27"/>
          <w:szCs w:val="27"/>
        </w:rPr>
      </w:pPr>
      <w:r w:rsidRPr="0040636C">
        <w:rPr>
          <w:rFonts w:ascii="Times New Roman" w:hAnsi="Times New Roman" w:cs="Times New Roman"/>
          <w:b/>
          <w:sz w:val="27"/>
          <w:szCs w:val="27"/>
        </w:rPr>
        <w:t xml:space="preserve">     </w:t>
      </w:r>
      <w:r w:rsidRPr="0040636C">
        <w:rPr>
          <w:rFonts w:ascii="Times New Roman" w:hAnsi="Times New Roman" w:cs="Times New Roman"/>
          <w:sz w:val="27"/>
          <w:szCs w:val="27"/>
        </w:rPr>
        <w:t xml:space="preserve"> 4.1.Участники Соглашения в целях реализации настоящего Соглашения осуществляют следующие мероприятия:</w:t>
      </w:r>
    </w:p>
    <w:p w:rsidR="0040636C" w:rsidRPr="0040636C" w:rsidRDefault="0040636C" w:rsidP="0040636C">
      <w:pPr>
        <w:pStyle w:val="ab"/>
        <w:spacing w:after="0" w:line="240" w:lineRule="atLeast"/>
        <w:ind w:left="0"/>
        <w:jc w:val="both"/>
        <w:rPr>
          <w:rFonts w:ascii="Times New Roman" w:hAnsi="Times New Roman" w:cs="Times New Roman"/>
          <w:sz w:val="27"/>
          <w:szCs w:val="27"/>
        </w:rPr>
      </w:pPr>
      <w:r w:rsidRPr="0040636C">
        <w:rPr>
          <w:rFonts w:ascii="Times New Roman" w:hAnsi="Times New Roman" w:cs="Times New Roman"/>
          <w:sz w:val="27"/>
          <w:szCs w:val="27"/>
        </w:rPr>
        <w:t>1)  разрабатывают и реализуют алгоритм действий и планы совместных мероприятий;</w:t>
      </w:r>
    </w:p>
    <w:p w:rsidR="0040636C" w:rsidRPr="0040636C" w:rsidRDefault="0040636C" w:rsidP="0040636C">
      <w:pPr>
        <w:pStyle w:val="ab"/>
        <w:spacing w:after="0" w:line="240" w:lineRule="atLeast"/>
        <w:ind w:left="0"/>
        <w:jc w:val="both"/>
        <w:rPr>
          <w:rFonts w:ascii="Times New Roman" w:hAnsi="Times New Roman" w:cs="Times New Roman"/>
          <w:sz w:val="27"/>
          <w:szCs w:val="27"/>
        </w:rPr>
      </w:pPr>
      <w:r w:rsidRPr="0040636C">
        <w:rPr>
          <w:rFonts w:ascii="Times New Roman" w:hAnsi="Times New Roman" w:cs="Times New Roman"/>
          <w:sz w:val="27"/>
          <w:szCs w:val="27"/>
        </w:rPr>
        <w:t>2) совместно организуют мероприятия в рамках настоящего Соглашения.</w:t>
      </w:r>
    </w:p>
    <w:p w:rsidR="0040636C" w:rsidRPr="0040636C" w:rsidRDefault="0040636C" w:rsidP="0040636C">
      <w:pPr>
        <w:pStyle w:val="ab"/>
        <w:spacing w:after="0" w:line="240" w:lineRule="atLeast"/>
        <w:ind w:left="0"/>
        <w:jc w:val="both"/>
        <w:rPr>
          <w:rFonts w:ascii="Times New Roman" w:hAnsi="Times New Roman" w:cs="Times New Roman"/>
          <w:sz w:val="27"/>
          <w:szCs w:val="27"/>
        </w:rPr>
      </w:pPr>
      <w:r w:rsidRPr="0040636C">
        <w:rPr>
          <w:rFonts w:ascii="Times New Roman" w:hAnsi="Times New Roman" w:cs="Times New Roman"/>
          <w:sz w:val="27"/>
          <w:szCs w:val="27"/>
        </w:rPr>
        <w:t xml:space="preserve">3) обмениваются информацией по предмету настоящего Соглашения.  </w:t>
      </w:r>
    </w:p>
    <w:p w:rsidR="0040636C" w:rsidRPr="0040636C" w:rsidRDefault="0040636C" w:rsidP="0040636C">
      <w:pPr>
        <w:pStyle w:val="ab"/>
        <w:spacing w:after="0" w:line="240" w:lineRule="atLeast"/>
        <w:ind w:left="0"/>
        <w:jc w:val="both"/>
        <w:rPr>
          <w:rFonts w:ascii="Times New Roman" w:hAnsi="Times New Roman" w:cs="Times New Roman"/>
          <w:color w:val="000000"/>
          <w:spacing w:val="4"/>
          <w:sz w:val="26"/>
          <w:szCs w:val="26"/>
        </w:rPr>
      </w:pPr>
      <w:r w:rsidRPr="0040636C">
        <w:rPr>
          <w:rFonts w:ascii="Times New Roman" w:hAnsi="Times New Roman" w:cs="Times New Roman"/>
          <w:sz w:val="27"/>
          <w:szCs w:val="27"/>
        </w:rPr>
        <w:t xml:space="preserve">     </w:t>
      </w:r>
      <w:r w:rsidRPr="0040636C">
        <w:rPr>
          <w:rFonts w:ascii="Times New Roman" w:hAnsi="Times New Roman" w:cs="Times New Roman"/>
          <w:spacing w:val="4"/>
          <w:sz w:val="26"/>
          <w:szCs w:val="26"/>
        </w:rPr>
        <w:t>4.2. Стороны определяют лиц, ответственных за взаимодействие:</w:t>
      </w:r>
    </w:p>
    <w:tbl>
      <w:tblPr>
        <w:tblW w:w="0" w:type="auto"/>
        <w:tblLayout w:type="fixed"/>
        <w:tblCellMar>
          <w:left w:w="0" w:type="dxa"/>
          <w:bottom w:w="45" w:type="dxa"/>
          <w:right w:w="0" w:type="dxa"/>
        </w:tblCellMar>
        <w:tblLook w:val="0000" w:firstRow="0" w:lastRow="0" w:firstColumn="0" w:lastColumn="0" w:noHBand="0" w:noVBand="0"/>
      </w:tblPr>
      <w:tblGrid>
        <w:gridCol w:w="9351"/>
        <w:gridCol w:w="23"/>
      </w:tblGrid>
      <w:tr w:rsidR="0040636C" w:rsidRPr="0040636C" w:rsidTr="00B11D43">
        <w:tc>
          <w:tcPr>
            <w:tcW w:w="9351" w:type="dxa"/>
            <w:shd w:val="clear" w:color="auto" w:fill="auto"/>
          </w:tcPr>
          <w:p w:rsidR="0040636C" w:rsidRPr="0040636C" w:rsidRDefault="0040636C" w:rsidP="00B11D43">
            <w:pPr>
              <w:spacing w:after="30"/>
              <w:jc w:val="both"/>
              <w:rPr>
                <w:rFonts w:ascii="Times New Roman" w:hAnsi="Times New Roman" w:cs="Times New Roman"/>
              </w:rPr>
            </w:pPr>
            <w:r w:rsidRPr="0040636C">
              <w:rPr>
                <w:rFonts w:ascii="Times New Roman" w:hAnsi="Times New Roman" w:cs="Times New Roman"/>
                <w:color w:val="000000"/>
                <w:spacing w:val="4"/>
                <w:sz w:val="26"/>
                <w:szCs w:val="26"/>
              </w:rPr>
              <w:t xml:space="preserve">           от </w:t>
            </w:r>
            <w:r w:rsidRPr="0040636C">
              <w:rPr>
                <w:rFonts w:ascii="Times New Roman" w:hAnsi="Times New Roman" w:cs="Times New Roman"/>
                <w:color w:val="000000"/>
                <w:sz w:val="26"/>
                <w:szCs w:val="26"/>
              </w:rPr>
              <w:t>некоммерческой организации «</w:t>
            </w:r>
            <w:proofErr w:type="gramStart"/>
            <w:r w:rsidRPr="0040636C">
              <w:rPr>
                <w:rFonts w:ascii="Times New Roman" w:hAnsi="Times New Roman" w:cs="Times New Roman"/>
                <w:color w:val="000000"/>
                <w:sz w:val="26"/>
                <w:szCs w:val="26"/>
              </w:rPr>
              <w:t>Фонд  поддержки</w:t>
            </w:r>
            <w:proofErr w:type="gramEnd"/>
            <w:r w:rsidRPr="0040636C">
              <w:rPr>
                <w:rFonts w:ascii="Times New Roman" w:hAnsi="Times New Roman" w:cs="Times New Roman"/>
                <w:color w:val="000000"/>
                <w:sz w:val="26"/>
                <w:szCs w:val="26"/>
              </w:rPr>
              <w:t xml:space="preserve"> движения анонимных алкоголиков «Единство» - ………</w:t>
            </w:r>
          </w:p>
        </w:tc>
        <w:tc>
          <w:tcPr>
            <w:tcW w:w="23" w:type="dxa"/>
            <w:shd w:val="clear" w:color="auto" w:fill="auto"/>
          </w:tcPr>
          <w:p w:rsidR="0040636C" w:rsidRPr="0040636C" w:rsidRDefault="0040636C" w:rsidP="00B11D43">
            <w:pPr>
              <w:snapToGrid w:val="0"/>
              <w:spacing w:after="30"/>
              <w:rPr>
                <w:rFonts w:ascii="Times New Roman" w:hAnsi="Times New Roman" w:cs="Times New Roman"/>
              </w:rPr>
            </w:pPr>
          </w:p>
        </w:tc>
      </w:tr>
    </w:tbl>
    <w:p w:rsidR="0040636C" w:rsidRPr="0040636C" w:rsidRDefault="0040636C" w:rsidP="0040636C">
      <w:pPr>
        <w:ind w:right="-3" w:firstLine="720"/>
        <w:jc w:val="both"/>
        <w:rPr>
          <w:rFonts w:ascii="Times New Roman" w:hAnsi="Times New Roman" w:cs="Times New Roman"/>
          <w:spacing w:val="4"/>
          <w:sz w:val="26"/>
          <w:szCs w:val="26"/>
        </w:rPr>
      </w:pPr>
      <w:r w:rsidRPr="0040636C">
        <w:rPr>
          <w:rFonts w:ascii="Times New Roman" w:hAnsi="Times New Roman" w:cs="Times New Roman"/>
          <w:spacing w:val="4"/>
          <w:sz w:val="26"/>
          <w:szCs w:val="26"/>
        </w:rPr>
        <w:t>от …………</w:t>
      </w:r>
    </w:p>
    <w:p w:rsidR="0040636C" w:rsidRPr="0040636C" w:rsidRDefault="0040636C" w:rsidP="0040636C">
      <w:pPr>
        <w:ind w:right="-3"/>
        <w:jc w:val="both"/>
        <w:rPr>
          <w:rFonts w:ascii="Times New Roman" w:hAnsi="Times New Roman" w:cs="Times New Roman"/>
          <w:sz w:val="26"/>
          <w:szCs w:val="26"/>
        </w:rPr>
      </w:pPr>
      <w:r w:rsidRPr="0040636C">
        <w:rPr>
          <w:rFonts w:ascii="Times New Roman" w:hAnsi="Times New Roman" w:cs="Times New Roman"/>
          <w:spacing w:val="4"/>
          <w:sz w:val="26"/>
          <w:szCs w:val="26"/>
        </w:rPr>
        <w:t xml:space="preserve">       4.3. Взаимодействие сторон обеспечивается путем</w:t>
      </w:r>
      <w:r w:rsidRPr="0040636C">
        <w:rPr>
          <w:rFonts w:ascii="Times New Roman" w:hAnsi="Times New Roman" w:cs="Times New Roman"/>
          <w:sz w:val="27"/>
          <w:szCs w:val="27"/>
        </w:rPr>
        <w:t xml:space="preserve"> проведения взаимных консультаций, рабочих встреч, совещаний в целях выполнения настоящего Соглашения и выработки предложений по совершенствованию взаимодействия сторон. </w:t>
      </w:r>
      <w:r w:rsidRPr="0040636C">
        <w:rPr>
          <w:rFonts w:ascii="Times New Roman" w:hAnsi="Times New Roman" w:cs="Times New Roman"/>
          <w:spacing w:val="4"/>
          <w:sz w:val="26"/>
          <w:szCs w:val="26"/>
        </w:rPr>
        <w:t xml:space="preserve"> </w:t>
      </w:r>
    </w:p>
    <w:p w:rsidR="0040636C" w:rsidRPr="0040636C" w:rsidRDefault="0040636C" w:rsidP="0040636C">
      <w:pPr>
        <w:ind w:right="-3" w:firstLine="851"/>
        <w:jc w:val="both"/>
        <w:rPr>
          <w:rFonts w:ascii="Times New Roman" w:hAnsi="Times New Roman" w:cs="Times New Roman"/>
          <w:sz w:val="26"/>
          <w:szCs w:val="26"/>
        </w:rPr>
      </w:pPr>
    </w:p>
    <w:p w:rsidR="0040636C" w:rsidRPr="0040636C" w:rsidRDefault="0040636C" w:rsidP="0040636C">
      <w:pPr>
        <w:pStyle w:val="ab"/>
        <w:spacing w:after="0" w:line="240" w:lineRule="atLeast"/>
        <w:jc w:val="center"/>
        <w:rPr>
          <w:rFonts w:ascii="Times New Roman" w:hAnsi="Times New Roman" w:cs="Times New Roman"/>
          <w:b/>
          <w:sz w:val="27"/>
          <w:szCs w:val="27"/>
        </w:rPr>
      </w:pPr>
      <w:r w:rsidRPr="0040636C">
        <w:rPr>
          <w:rFonts w:ascii="Times New Roman" w:hAnsi="Times New Roman" w:cs="Times New Roman"/>
          <w:b/>
          <w:sz w:val="27"/>
          <w:szCs w:val="27"/>
        </w:rPr>
        <w:t>5.</w:t>
      </w:r>
      <w:r>
        <w:rPr>
          <w:rFonts w:ascii="Times New Roman" w:hAnsi="Times New Roman" w:cs="Times New Roman"/>
          <w:b/>
          <w:sz w:val="27"/>
          <w:szCs w:val="27"/>
        </w:rPr>
        <w:t xml:space="preserve"> </w:t>
      </w:r>
      <w:r w:rsidRPr="0040636C">
        <w:rPr>
          <w:rFonts w:ascii="Times New Roman" w:hAnsi="Times New Roman" w:cs="Times New Roman"/>
          <w:b/>
          <w:sz w:val="27"/>
          <w:szCs w:val="27"/>
        </w:rPr>
        <w:t>Прочие условия</w:t>
      </w:r>
    </w:p>
    <w:p w:rsidR="0040636C" w:rsidRPr="0040636C" w:rsidRDefault="0040636C" w:rsidP="0040636C">
      <w:pPr>
        <w:pStyle w:val="ab"/>
        <w:spacing w:after="0" w:line="240" w:lineRule="atLeast"/>
        <w:ind w:left="0"/>
        <w:jc w:val="both"/>
        <w:rPr>
          <w:rFonts w:ascii="Times New Roman" w:hAnsi="Times New Roman" w:cs="Times New Roman"/>
          <w:sz w:val="27"/>
          <w:szCs w:val="27"/>
        </w:rPr>
      </w:pPr>
      <w:r w:rsidRPr="0040636C">
        <w:rPr>
          <w:rFonts w:ascii="Times New Roman" w:hAnsi="Times New Roman" w:cs="Times New Roman"/>
          <w:b/>
          <w:sz w:val="27"/>
          <w:szCs w:val="27"/>
        </w:rPr>
        <w:t xml:space="preserve">     </w:t>
      </w:r>
      <w:r w:rsidRPr="0040636C">
        <w:rPr>
          <w:rFonts w:ascii="Times New Roman" w:hAnsi="Times New Roman" w:cs="Times New Roman"/>
          <w:sz w:val="27"/>
          <w:szCs w:val="27"/>
        </w:rPr>
        <w:t xml:space="preserve">5.1.Настоящее Соглашение вступает в силу со дня его подписания Сторонами и действует до момента, пока одна из Сторон не потребует его пересмотра или расторжения.  </w:t>
      </w:r>
    </w:p>
    <w:p w:rsidR="0040636C" w:rsidRPr="0040636C" w:rsidRDefault="0040636C" w:rsidP="0040636C">
      <w:pPr>
        <w:spacing w:line="240" w:lineRule="atLeast"/>
        <w:jc w:val="both"/>
        <w:rPr>
          <w:rFonts w:ascii="Times New Roman" w:hAnsi="Times New Roman" w:cs="Times New Roman"/>
          <w:sz w:val="27"/>
          <w:szCs w:val="27"/>
        </w:rPr>
      </w:pPr>
      <w:r w:rsidRPr="0040636C">
        <w:rPr>
          <w:rFonts w:ascii="Times New Roman" w:hAnsi="Times New Roman" w:cs="Times New Roman"/>
          <w:sz w:val="27"/>
          <w:szCs w:val="27"/>
        </w:rPr>
        <w:lastRenderedPageBreak/>
        <w:t xml:space="preserve">    5.2.Каждый из участников Соглашения вправе вносить предложения об изменении и дополнении Соглашения, которые не создают препятствий для реализации принятых обязательств. </w:t>
      </w:r>
    </w:p>
    <w:p w:rsidR="0040636C" w:rsidRPr="0040636C" w:rsidRDefault="0040636C" w:rsidP="0040636C">
      <w:pPr>
        <w:spacing w:line="240" w:lineRule="atLeast"/>
        <w:jc w:val="both"/>
        <w:rPr>
          <w:rFonts w:ascii="Times New Roman" w:hAnsi="Times New Roman" w:cs="Times New Roman"/>
          <w:sz w:val="27"/>
          <w:szCs w:val="27"/>
        </w:rPr>
      </w:pPr>
      <w:r w:rsidRPr="0040636C">
        <w:rPr>
          <w:rFonts w:ascii="Times New Roman" w:hAnsi="Times New Roman" w:cs="Times New Roman"/>
          <w:sz w:val="27"/>
          <w:szCs w:val="27"/>
        </w:rPr>
        <w:t xml:space="preserve">    5.3.Изменения и дополнения к настоящему Соглашению могут и должны совершаться только по взаимному соглашению Сторон в письменном виде, с последующим перезаключением соглашения.</w:t>
      </w:r>
    </w:p>
    <w:p w:rsidR="0040636C" w:rsidRPr="0040636C" w:rsidRDefault="0040636C" w:rsidP="0040636C">
      <w:pPr>
        <w:spacing w:line="240" w:lineRule="atLeast"/>
        <w:jc w:val="both"/>
        <w:rPr>
          <w:rFonts w:ascii="Times New Roman" w:hAnsi="Times New Roman" w:cs="Times New Roman"/>
          <w:sz w:val="27"/>
          <w:szCs w:val="27"/>
        </w:rPr>
      </w:pPr>
      <w:r w:rsidRPr="0040636C">
        <w:rPr>
          <w:rFonts w:ascii="Times New Roman" w:hAnsi="Times New Roman" w:cs="Times New Roman"/>
          <w:sz w:val="27"/>
          <w:szCs w:val="27"/>
        </w:rPr>
        <w:t xml:space="preserve">    5.4.Настоящее Соглашение может быть расторгнуто по инициативе любой из Сторон, при этом расторгающая Соглашение Сторона обязана уведомить другую Сторону за месяц до даты предполагаемого расторжения. </w:t>
      </w:r>
    </w:p>
    <w:p w:rsidR="0040636C" w:rsidRPr="0040636C" w:rsidRDefault="0040636C" w:rsidP="0040636C">
      <w:pPr>
        <w:pStyle w:val="ab"/>
        <w:spacing w:after="0" w:line="240" w:lineRule="atLeast"/>
        <w:ind w:left="0"/>
        <w:jc w:val="both"/>
        <w:rPr>
          <w:rFonts w:ascii="Times New Roman" w:hAnsi="Times New Roman" w:cs="Times New Roman"/>
          <w:spacing w:val="7"/>
          <w:sz w:val="26"/>
          <w:szCs w:val="26"/>
        </w:rPr>
      </w:pPr>
      <w:r w:rsidRPr="0040636C">
        <w:rPr>
          <w:rFonts w:ascii="Times New Roman" w:hAnsi="Times New Roman" w:cs="Times New Roman"/>
          <w:sz w:val="27"/>
          <w:szCs w:val="27"/>
        </w:rPr>
        <w:t xml:space="preserve">   5.5. Настоящее Соглашение составлено в двух экземплярах, полностью идентичных и имеющих равную силу, по одному экземпляру для каждой из Сторон.</w:t>
      </w:r>
    </w:p>
    <w:p w:rsidR="0040636C" w:rsidRPr="0040636C" w:rsidRDefault="0040636C" w:rsidP="0040636C">
      <w:pPr>
        <w:ind w:right="-3"/>
        <w:jc w:val="both"/>
        <w:rPr>
          <w:rFonts w:ascii="Times New Roman" w:hAnsi="Times New Roman" w:cs="Times New Roman"/>
          <w:sz w:val="26"/>
          <w:szCs w:val="26"/>
        </w:rPr>
      </w:pPr>
      <w:r w:rsidRPr="0040636C">
        <w:rPr>
          <w:rFonts w:ascii="Times New Roman" w:hAnsi="Times New Roman" w:cs="Times New Roman"/>
          <w:spacing w:val="7"/>
          <w:sz w:val="26"/>
          <w:szCs w:val="26"/>
        </w:rPr>
        <w:t xml:space="preserve">  5.6. </w:t>
      </w:r>
      <w:r w:rsidRPr="0040636C">
        <w:rPr>
          <w:rFonts w:ascii="Times New Roman" w:hAnsi="Times New Roman" w:cs="Times New Roman"/>
          <w:sz w:val="26"/>
          <w:szCs w:val="26"/>
        </w:rPr>
        <w:t>Настоящее Соглашение является основой для заключения договоров по отдельным направлениям сотрудничества, если Стороны сочтут это необходимым.</w:t>
      </w:r>
    </w:p>
    <w:p w:rsidR="0040636C" w:rsidRPr="0040636C" w:rsidRDefault="0040636C" w:rsidP="0040636C">
      <w:pPr>
        <w:ind w:right="-3" w:firstLine="851"/>
        <w:jc w:val="both"/>
        <w:rPr>
          <w:rFonts w:ascii="Times New Roman" w:hAnsi="Times New Roman" w:cs="Times New Roman"/>
          <w:sz w:val="26"/>
          <w:szCs w:val="26"/>
        </w:rPr>
      </w:pPr>
    </w:p>
    <w:p w:rsidR="0040636C" w:rsidRPr="0040636C" w:rsidRDefault="0040636C" w:rsidP="0040636C">
      <w:pPr>
        <w:ind w:right="-3" w:firstLine="851"/>
        <w:jc w:val="both"/>
        <w:rPr>
          <w:rFonts w:ascii="Times New Roman" w:hAnsi="Times New Roman" w:cs="Times New Roman"/>
          <w:sz w:val="26"/>
          <w:szCs w:val="26"/>
        </w:rPr>
      </w:pPr>
    </w:p>
    <w:tbl>
      <w:tblPr>
        <w:tblW w:w="0" w:type="auto"/>
        <w:tblLayout w:type="fixed"/>
        <w:tblLook w:val="0000" w:firstRow="0" w:lastRow="0" w:firstColumn="0" w:lastColumn="0" w:noHBand="0" w:noVBand="0"/>
      </w:tblPr>
      <w:tblGrid>
        <w:gridCol w:w="4818"/>
        <w:gridCol w:w="4755"/>
      </w:tblGrid>
      <w:tr w:rsidR="0040636C" w:rsidRPr="0040636C" w:rsidTr="00B11D43">
        <w:tc>
          <w:tcPr>
            <w:tcW w:w="4818" w:type="dxa"/>
            <w:shd w:val="clear" w:color="auto" w:fill="auto"/>
          </w:tcPr>
          <w:p w:rsidR="0040636C" w:rsidRPr="0040636C" w:rsidRDefault="0040636C" w:rsidP="00B11D43">
            <w:pPr>
              <w:snapToGrid w:val="0"/>
              <w:ind w:right="-3"/>
              <w:rPr>
                <w:rFonts w:ascii="Times New Roman" w:hAnsi="Times New Roman" w:cs="Times New Roman"/>
              </w:rPr>
            </w:pPr>
          </w:p>
          <w:p w:rsidR="0040636C" w:rsidRPr="0040636C" w:rsidRDefault="0040636C" w:rsidP="00B11D43">
            <w:pPr>
              <w:ind w:right="-3"/>
              <w:rPr>
                <w:rFonts w:ascii="Times New Roman" w:hAnsi="Times New Roman" w:cs="Times New Roman"/>
                <w:sz w:val="26"/>
                <w:szCs w:val="26"/>
              </w:rPr>
            </w:pPr>
            <w:r w:rsidRPr="0040636C">
              <w:rPr>
                <w:rFonts w:ascii="Times New Roman" w:hAnsi="Times New Roman" w:cs="Times New Roman"/>
                <w:sz w:val="26"/>
                <w:szCs w:val="26"/>
              </w:rPr>
              <w:t>Подписи и реквизиты сторон………………</w:t>
            </w:r>
          </w:p>
          <w:p w:rsidR="0040636C" w:rsidRPr="0040636C" w:rsidRDefault="0040636C" w:rsidP="00B11D43">
            <w:pPr>
              <w:ind w:right="-3"/>
              <w:rPr>
                <w:rFonts w:ascii="Times New Roman" w:hAnsi="Times New Roman" w:cs="Times New Roman"/>
                <w:sz w:val="26"/>
                <w:szCs w:val="26"/>
              </w:rPr>
            </w:pPr>
          </w:p>
          <w:p w:rsidR="0040636C" w:rsidRPr="0040636C" w:rsidRDefault="0040636C" w:rsidP="00B11D43">
            <w:pPr>
              <w:ind w:right="-3"/>
              <w:rPr>
                <w:rFonts w:ascii="Times New Roman" w:hAnsi="Times New Roman" w:cs="Times New Roman"/>
                <w:sz w:val="26"/>
                <w:szCs w:val="26"/>
              </w:rPr>
            </w:pPr>
          </w:p>
          <w:p w:rsidR="0040636C" w:rsidRPr="0040636C" w:rsidRDefault="0040636C" w:rsidP="00B11D43">
            <w:pPr>
              <w:ind w:right="-3"/>
              <w:rPr>
                <w:rFonts w:ascii="Times New Roman" w:hAnsi="Times New Roman" w:cs="Times New Roman"/>
                <w:sz w:val="26"/>
                <w:szCs w:val="26"/>
              </w:rPr>
            </w:pPr>
            <w:r w:rsidRPr="0040636C">
              <w:rPr>
                <w:rFonts w:ascii="Times New Roman" w:hAnsi="Times New Roman" w:cs="Times New Roman"/>
                <w:sz w:val="26"/>
                <w:szCs w:val="26"/>
              </w:rPr>
              <w:t>__________________</w:t>
            </w:r>
          </w:p>
          <w:p w:rsidR="0040636C" w:rsidRPr="0040636C" w:rsidRDefault="0040636C" w:rsidP="00B11D43">
            <w:pPr>
              <w:ind w:right="-3"/>
              <w:rPr>
                <w:rFonts w:ascii="Times New Roman" w:hAnsi="Times New Roman" w:cs="Times New Roman"/>
                <w:sz w:val="26"/>
                <w:szCs w:val="26"/>
              </w:rPr>
            </w:pPr>
          </w:p>
          <w:p w:rsidR="0040636C" w:rsidRPr="0040636C" w:rsidRDefault="0040636C" w:rsidP="00B11D43">
            <w:pPr>
              <w:ind w:right="-3"/>
              <w:rPr>
                <w:rFonts w:ascii="Times New Roman" w:hAnsi="Times New Roman" w:cs="Times New Roman"/>
                <w:sz w:val="26"/>
                <w:szCs w:val="26"/>
              </w:rPr>
            </w:pPr>
            <w:r w:rsidRPr="0040636C">
              <w:rPr>
                <w:rFonts w:ascii="Times New Roman" w:hAnsi="Times New Roman" w:cs="Times New Roman"/>
                <w:sz w:val="26"/>
                <w:szCs w:val="26"/>
              </w:rPr>
              <w:t>«_____»             2020 г.</w:t>
            </w:r>
          </w:p>
          <w:p w:rsidR="0040636C" w:rsidRPr="0040636C" w:rsidRDefault="0040636C" w:rsidP="00B11D43">
            <w:pPr>
              <w:ind w:right="-3"/>
              <w:rPr>
                <w:rFonts w:ascii="Times New Roman" w:hAnsi="Times New Roman" w:cs="Times New Roman"/>
                <w:sz w:val="26"/>
                <w:szCs w:val="26"/>
              </w:rPr>
            </w:pPr>
          </w:p>
          <w:p w:rsidR="0040636C" w:rsidRPr="0040636C" w:rsidRDefault="0040636C" w:rsidP="00B11D43">
            <w:pPr>
              <w:ind w:right="-3"/>
              <w:rPr>
                <w:rFonts w:ascii="Times New Roman" w:hAnsi="Times New Roman" w:cs="Times New Roman"/>
                <w:sz w:val="26"/>
                <w:szCs w:val="26"/>
              </w:rPr>
            </w:pPr>
          </w:p>
        </w:tc>
        <w:tc>
          <w:tcPr>
            <w:tcW w:w="4755" w:type="dxa"/>
            <w:shd w:val="clear" w:color="auto" w:fill="auto"/>
          </w:tcPr>
          <w:p w:rsidR="0040636C" w:rsidRPr="0040636C" w:rsidRDefault="0040636C" w:rsidP="00B11D43">
            <w:pPr>
              <w:snapToGrid w:val="0"/>
              <w:ind w:right="-3"/>
              <w:rPr>
                <w:rFonts w:ascii="Times New Roman" w:hAnsi="Times New Roman" w:cs="Times New Roman"/>
                <w:color w:val="FF0000"/>
                <w:sz w:val="26"/>
                <w:szCs w:val="26"/>
              </w:rPr>
            </w:pPr>
          </w:p>
          <w:p w:rsidR="0040636C" w:rsidRPr="0040636C" w:rsidRDefault="0040636C" w:rsidP="00B11D43">
            <w:pPr>
              <w:ind w:right="-3"/>
              <w:jc w:val="both"/>
              <w:rPr>
                <w:rFonts w:ascii="Times New Roman" w:hAnsi="Times New Roman" w:cs="Times New Roman"/>
                <w:sz w:val="26"/>
                <w:szCs w:val="26"/>
              </w:rPr>
            </w:pPr>
            <w:r w:rsidRPr="0040636C">
              <w:rPr>
                <w:rFonts w:ascii="Times New Roman" w:hAnsi="Times New Roman" w:cs="Times New Roman"/>
                <w:spacing w:val="1"/>
                <w:sz w:val="26"/>
                <w:szCs w:val="26"/>
              </w:rPr>
              <w:t xml:space="preserve"> Подписи и реквизиты сторон…….</w:t>
            </w:r>
          </w:p>
          <w:p w:rsidR="0040636C" w:rsidRPr="0040636C" w:rsidRDefault="0040636C" w:rsidP="00B11D43">
            <w:pPr>
              <w:ind w:right="-3"/>
              <w:rPr>
                <w:rFonts w:ascii="Times New Roman" w:hAnsi="Times New Roman" w:cs="Times New Roman"/>
                <w:sz w:val="26"/>
                <w:szCs w:val="26"/>
              </w:rPr>
            </w:pPr>
          </w:p>
          <w:p w:rsidR="0040636C" w:rsidRPr="0040636C" w:rsidRDefault="0040636C" w:rsidP="00B11D43">
            <w:pPr>
              <w:ind w:right="-3"/>
              <w:rPr>
                <w:rFonts w:ascii="Times New Roman" w:hAnsi="Times New Roman" w:cs="Times New Roman"/>
                <w:sz w:val="26"/>
                <w:szCs w:val="26"/>
              </w:rPr>
            </w:pPr>
          </w:p>
          <w:p w:rsidR="0040636C" w:rsidRPr="0040636C" w:rsidRDefault="0040636C" w:rsidP="00B11D43">
            <w:pPr>
              <w:ind w:right="-3"/>
              <w:rPr>
                <w:rFonts w:ascii="Times New Roman" w:hAnsi="Times New Roman" w:cs="Times New Roman"/>
                <w:sz w:val="26"/>
                <w:szCs w:val="26"/>
              </w:rPr>
            </w:pPr>
            <w:r w:rsidRPr="0040636C">
              <w:rPr>
                <w:rFonts w:ascii="Times New Roman" w:hAnsi="Times New Roman" w:cs="Times New Roman"/>
                <w:sz w:val="26"/>
                <w:szCs w:val="26"/>
              </w:rPr>
              <w:t xml:space="preserve">_____________________ </w:t>
            </w:r>
          </w:p>
          <w:p w:rsidR="0040636C" w:rsidRPr="0040636C" w:rsidRDefault="0040636C" w:rsidP="00B11D43">
            <w:pPr>
              <w:ind w:right="-3"/>
              <w:rPr>
                <w:rFonts w:ascii="Times New Roman" w:hAnsi="Times New Roman" w:cs="Times New Roman"/>
                <w:sz w:val="26"/>
                <w:szCs w:val="26"/>
              </w:rPr>
            </w:pPr>
          </w:p>
          <w:p w:rsidR="0040636C" w:rsidRPr="0040636C" w:rsidRDefault="0040636C" w:rsidP="00B11D43">
            <w:pPr>
              <w:ind w:right="-3"/>
              <w:rPr>
                <w:rFonts w:ascii="Times New Roman" w:hAnsi="Times New Roman" w:cs="Times New Roman"/>
                <w:color w:val="FF0000"/>
                <w:sz w:val="26"/>
                <w:szCs w:val="26"/>
              </w:rPr>
            </w:pPr>
            <w:r w:rsidRPr="0040636C">
              <w:rPr>
                <w:rFonts w:ascii="Times New Roman" w:hAnsi="Times New Roman" w:cs="Times New Roman"/>
                <w:sz w:val="26"/>
                <w:szCs w:val="26"/>
              </w:rPr>
              <w:t>«_____»            2020 г.</w:t>
            </w:r>
          </w:p>
          <w:p w:rsidR="0040636C" w:rsidRPr="0040636C" w:rsidRDefault="0040636C" w:rsidP="00B11D43">
            <w:pPr>
              <w:ind w:left="382" w:right="-3"/>
              <w:rPr>
                <w:rFonts w:ascii="Times New Roman" w:hAnsi="Times New Roman" w:cs="Times New Roman"/>
                <w:color w:val="FF0000"/>
                <w:sz w:val="26"/>
                <w:szCs w:val="26"/>
              </w:rPr>
            </w:pPr>
          </w:p>
        </w:tc>
      </w:tr>
    </w:tbl>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Default="00DB29FC">
      <w:pPr>
        <w:spacing w:line="200" w:lineRule="exact"/>
        <w:rPr>
          <w:rFonts w:ascii="Times New Roman" w:hAnsi="Times New Roman" w:cs="Times New Roman"/>
          <w:b/>
          <w:sz w:val="32"/>
          <w:szCs w:val="32"/>
        </w:rPr>
      </w:pPr>
    </w:p>
    <w:p w:rsidR="00DB29FC" w:rsidRPr="00DB29FC" w:rsidRDefault="00DB29FC">
      <w:pPr>
        <w:spacing w:line="200" w:lineRule="exact"/>
        <w:rPr>
          <w:rFonts w:ascii="Garamond" w:hAnsi="Garamond"/>
          <w:b/>
          <w:sz w:val="32"/>
          <w:szCs w:val="32"/>
        </w:rPr>
      </w:pPr>
    </w:p>
    <w:sectPr w:rsidR="00DB29FC" w:rsidRPr="00DB29FC" w:rsidSect="00DB29FC">
      <w:type w:val="continuous"/>
      <w:pgSz w:w="11900" w:h="16838"/>
      <w:pgMar w:top="502" w:right="706" w:bottom="47" w:left="1220" w:header="0" w:footer="0" w:gutter="0"/>
      <w:cols w:space="720" w:equalWidth="0">
        <w:col w:w="99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DF3" w:rsidRDefault="00872DF3" w:rsidP="00922069">
      <w:pPr>
        <w:spacing w:after="0" w:line="240" w:lineRule="auto"/>
      </w:pPr>
      <w:r>
        <w:separator/>
      </w:r>
    </w:p>
  </w:endnote>
  <w:endnote w:type="continuationSeparator" w:id="0">
    <w:p w:rsidR="00872DF3" w:rsidRDefault="00872DF3" w:rsidP="00922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E01" w:rsidRPr="00922069" w:rsidRDefault="00CB5E01" w:rsidP="00922069">
    <w:pPr>
      <w:ind w:right="-19"/>
      <w:jc w:val="center"/>
      <w:rPr>
        <w:rFonts w:ascii="Arial" w:hAnsi="Arial" w:cs="Arial"/>
      </w:rPr>
    </w:pPr>
    <w:r w:rsidRPr="00922069">
      <w:rPr>
        <w:rFonts w:ascii="Arial" w:eastAsia="Garamond" w:hAnsi="Arial" w:cs="Arial"/>
      </w:rPr>
      <w:t>Новости АА России</w:t>
    </w:r>
  </w:p>
  <w:p w:rsidR="00CB5E01" w:rsidRDefault="00CB5E0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DF3" w:rsidRDefault="00872DF3" w:rsidP="00922069">
      <w:pPr>
        <w:spacing w:after="0" w:line="240" w:lineRule="auto"/>
      </w:pPr>
      <w:r>
        <w:separator/>
      </w:r>
    </w:p>
  </w:footnote>
  <w:footnote w:type="continuationSeparator" w:id="0">
    <w:p w:rsidR="00872DF3" w:rsidRDefault="00872DF3" w:rsidP="009220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B14"/>
      </v:shape>
    </w:pict>
  </w:numPicBullet>
  <w:abstractNum w:abstractNumId="0" w15:restartNumberingAfterBreak="0">
    <w:nsid w:val="0000047E"/>
    <w:multiLevelType w:val="hybridMultilevel"/>
    <w:tmpl w:val="F40069F0"/>
    <w:lvl w:ilvl="0" w:tplc="B7F6CA02">
      <w:start w:val="1"/>
      <w:numFmt w:val="bullet"/>
      <w:lvlText w:val="АА"/>
      <w:lvlJc w:val="left"/>
    </w:lvl>
    <w:lvl w:ilvl="1" w:tplc="51CA4690">
      <w:start w:val="1"/>
      <w:numFmt w:val="bullet"/>
      <w:lvlText w:val="В"/>
      <w:lvlJc w:val="left"/>
    </w:lvl>
    <w:lvl w:ilvl="2" w:tplc="882ED020">
      <w:start w:val="1"/>
      <w:numFmt w:val="bullet"/>
      <w:lvlText w:val="В"/>
      <w:lvlJc w:val="left"/>
    </w:lvl>
    <w:lvl w:ilvl="3" w:tplc="EEA84830">
      <w:numFmt w:val="decimal"/>
      <w:lvlText w:val=""/>
      <w:lvlJc w:val="left"/>
    </w:lvl>
    <w:lvl w:ilvl="4" w:tplc="D49AA724">
      <w:numFmt w:val="decimal"/>
      <w:lvlText w:val=""/>
      <w:lvlJc w:val="left"/>
    </w:lvl>
    <w:lvl w:ilvl="5" w:tplc="8452A11A">
      <w:numFmt w:val="decimal"/>
      <w:lvlText w:val=""/>
      <w:lvlJc w:val="left"/>
    </w:lvl>
    <w:lvl w:ilvl="6" w:tplc="D44E4ED4">
      <w:numFmt w:val="decimal"/>
      <w:lvlText w:val=""/>
      <w:lvlJc w:val="left"/>
    </w:lvl>
    <w:lvl w:ilvl="7" w:tplc="88107410">
      <w:numFmt w:val="decimal"/>
      <w:lvlText w:val=""/>
      <w:lvlJc w:val="left"/>
    </w:lvl>
    <w:lvl w:ilvl="8" w:tplc="2C76FE5C">
      <w:numFmt w:val="decimal"/>
      <w:lvlText w:val=""/>
      <w:lvlJc w:val="left"/>
    </w:lvl>
  </w:abstractNum>
  <w:abstractNum w:abstractNumId="1" w15:restartNumberingAfterBreak="0">
    <w:nsid w:val="00000822"/>
    <w:multiLevelType w:val="hybridMultilevel"/>
    <w:tmpl w:val="76F039F2"/>
    <w:lvl w:ilvl="0" w:tplc="6AFA7B3E">
      <w:start w:val="1"/>
      <w:numFmt w:val="decimal"/>
      <w:lvlText w:val="%1."/>
      <w:lvlJc w:val="left"/>
    </w:lvl>
    <w:lvl w:ilvl="1" w:tplc="99A266B6">
      <w:numFmt w:val="decimal"/>
      <w:lvlText w:val=""/>
      <w:lvlJc w:val="left"/>
    </w:lvl>
    <w:lvl w:ilvl="2" w:tplc="D13A4C68">
      <w:numFmt w:val="decimal"/>
      <w:lvlText w:val=""/>
      <w:lvlJc w:val="left"/>
    </w:lvl>
    <w:lvl w:ilvl="3" w:tplc="81B68664">
      <w:numFmt w:val="decimal"/>
      <w:lvlText w:val=""/>
      <w:lvlJc w:val="left"/>
    </w:lvl>
    <w:lvl w:ilvl="4" w:tplc="3CF4EEEA">
      <w:numFmt w:val="decimal"/>
      <w:lvlText w:val=""/>
      <w:lvlJc w:val="left"/>
    </w:lvl>
    <w:lvl w:ilvl="5" w:tplc="0FB868F4">
      <w:numFmt w:val="decimal"/>
      <w:lvlText w:val=""/>
      <w:lvlJc w:val="left"/>
    </w:lvl>
    <w:lvl w:ilvl="6" w:tplc="E8F6EB40">
      <w:numFmt w:val="decimal"/>
      <w:lvlText w:val=""/>
      <w:lvlJc w:val="left"/>
    </w:lvl>
    <w:lvl w:ilvl="7" w:tplc="75F4A6D6">
      <w:numFmt w:val="decimal"/>
      <w:lvlText w:val=""/>
      <w:lvlJc w:val="left"/>
    </w:lvl>
    <w:lvl w:ilvl="8" w:tplc="D8BC63F4">
      <w:numFmt w:val="decimal"/>
      <w:lvlText w:val=""/>
      <w:lvlJc w:val="left"/>
    </w:lvl>
  </w:abstractNum>
  <w:abstractNum w:abstractNumId="2" w15:restartNumberingAfterBreak="0">
    <w:nsid w:val="00000902"/>
    <w:multiLevelType w:val="hybridMultilevel"/>
    <w:tmpl w:val="10143682"/>
    <w:lvl w:ilvl="0" w:tplc="A238C9CC">
      <w:start w:val="3"/>
      <w:numFmt w:val="decimal"/>
      <w:lvlText w:val="%1."/>
      <w:lvlJc w:val="left"/>
    </w:lvl>
    <w:lvl w:ilvl="1" w:tplc="10EA27AE">
      <w:numFmt w:val="decimal"/>
      <w:lvlText w:val=""/>
      <w:lvlJc w:val="left"/>
    </w:lvl>
    <w:lvl w:ilvl="2" w:tplc="9BCA2B6E">
      <w:numFmt w:val="decimal"/>
      <w:lvlText w:val=""/>
      <w:lvlJc w:val="left"/>
    </w:lvl>
    <w:lvl w:ilvl="3" w:tplc="75B4001A">
      <w:numFmt w:val="decimal"/>
      <w:lvlText w:val=""/>
      <w:lvlJc w:val="left"/>
    </w:lvl>
    <w:lvl w:ilvl="4" w:tplc="275C43D4">
      <w:numFmt w:val="decimal"/>
      <w:lvlText w:val=""/>
      <w:lvlJc w:val="left"/>
    </w:lvl>
    <w:lvl w:ilvl="5" w:tplc="6C18677C">
      <w:numFmt w:val="decimal"/>
      <w:lvlText w:val=""/>
      <w:lvlJc w:val="left"/>
    </w:lvl>
    <w:lvl w:ilvl="6" w:tplc="9AD68BB8">
      <w:numFmt w:val="decimal"/>
      <w:lvlText w:val=""/>
      <w:lvlJc w:val="left"/>
    </w:lvl>
    <w:lvl w:ilvl="7" w:tplc="BC6C02CA">
      <w:numFmt w:val="decimal"/>
      <w:lvlText w:val=""/>
      <w:lvlJc w:val="left"/>
    </w:lvl>
    <w:lvl w:ilvl="8" w:tplc="38A8E66A">
      <w:numFmt w:val="decimal"/>
      <w:lvlText w:val=""/>
      <w:lvlJc w:val="left"/>
    </w:lvl>
  </w:abstractNum>
  <w:abstractNum w:abstractNumId="3" w15:restartNumberingAfterBreak="0">
    <w:nsid w:val="00000D66"/>
    <w:multiLevelType w:val="hybridMultilevel"/>
    <w:tmpl w:val="228E2096"/>
    <w:lvl w:ilvl="0" w:tplc="A560024A">
      <w:start w:val="1"/>
      <w:numFmt w:val="decimal"/>
      <w:lvlText w:val="%1."/>
      <w:lvlJc w:val="left"/>
    </w:lvl>
    <w:lvl w:ilvl="1" w:tplc="393E8496">
      <w:numFmt w:val="decimal"/>
      <w:lvlText w:val=""/>
      <w:lvlJc w:val="left"/>
    </w:lvl>
    <w:lvl w:ilvl="2" w:tplc="1854D4C0">
      <w:numFmt w:val="decimal"/>
      <w:lvlText w:val=""/>
      <w:lvlJc w:val="left"/>
    </w:lvl>
    <w:lvl w:ilvl="3" w:tplc="4AE4A408">
      <w:numFmt w:val="decimal"/>
      <w:lvlText w:val=""/>
      <w:lvlJc w:val="left"/>
    </w:lvl>
    <w:lvl w:ilvl="4" w:tplc="5C662090">
      <w:numFmt w:val="decimal"/>
      <w:lvlText w:val=""/>
      <w:lvlJc w:val="left"/>
    </w:lvl>
    <w:lvl w:ilvl="5" w:tplc="A49C6634">
      <w:numFmt w:val="decimal"/>
      <w:lvlText w:val=""/>
      <w:lvlJc w:val="left"/>
    </w:lvl>
    <w:lvl w:ilvl="6" w:tplc="4F304C32">
      <w:numFmt w:val="decimal"/>
      <w:lvlText w:val=""/>
      <w:lvlJc w:val="left"/>
    </w:lvl>
    <w:lvl w:ilvl="7" w:tplc="AF90A3D2">
      <w:numFmt w:val="decimal"/>
      <w:lvlText w:val=""/>
      <w:lvlJc w:val="left"/>
    </w:lvl>
    <w:lvl w:ilvl="8" w:tplc="4C0AB24E">
      <w:numFmt w:val="decimal"/>
      <w:lvlText w:val=""/>
      <w:lvlJc w:val="left"/>
    </w:lvl>
  </w:abstractNum>
  <w:abstractNum w:abstractNumId="4" w15:restartNumberingAfterBreak="0">
    <w:nsid w:val="00000DDC"/>
    <w:multiLevelType w:val="hybridMultilevel"/>
    <w:tmpl w:val="8A08CFF6"/>
    <w:lvl w:ilvl="0" w:tplc="98905936">
      <w:start w:val="3"/>
      <w:numFmt w:val="decimal"/>
      <w:lvlText w:val="%1."/>
      <w:lvlJc w:val="left"/>
    </w:lvl>
    <w:lvl w:ilvl="1" w:tplc="CB1A58DA">
      <w:numFmt w:val="decimal"/>
      <w:lvlText w:val=""/>
      <w:lvlJc w:val="left"/>
    </w:lvl>
    <w:lvl w:ilvl="2" w:tplc="FDDEB9F6">
      <w:numFmt w:val="decimal"/>
      <w:lvlText w:val=""/>
      <w:lvlJc w:val="left"/>
    </w:lvl>
    <w:lvl w:ilvl="3" w:tplc="B4F815D2">
      <w:numFmt w:val="decimal"/>
      <w:lvlText w:val=""/>
      <w:lvlJc w:val="left"/>
    </w:lvl>
    <w:lvl w:ilvl="4" w:tplc="94B69E86">
      <w:numFmt w:val="decimal"/>
      <w:lvlText w:val=""/>
      <w:lvlJc w:val="left"/>
    </w:lvl>
    <w:lvl w:ilvl="5" w:tplc="0F86C6C2">
      <w:numFmt w:val="decimal"/>
      <w:lvlText w:val=""/>
      <w:lvlJc w:val="left"/>
    </w:lvl>
    <w:lvl w:ilvl="6" w:tplc="AADAD944">
      <w:numFmt w:val="decimal"/>
      <w:lvlText w:val=""/>
      <w:lvlJc w:val="left"/>
    </w:lvl>
    <w:lvl w:ilvl="7" w:tplc="A800BB02">
      <w:numFmt w:val="decimal"/>
      <w:lvlText w:val=""/>
      <w:lvlJc w:val="left"/>
    </w:lvl>
    <w:lvl w:ilvl="8" w:tplc="D144C716">
      <w:numFmt w:val="decimal"/>
      <w:lvlText w:val=""/>
      <w:lvlJc w:val="left"/>
    </w:lvl>
  </w:abstractNum>
  <w:abstractNum w:abstractNumId="5" w15:restartNumberingAfterBreak="0">
    <w:nsid w:val="00000FBF"/>
    <w:multiLevelType w:val="hybridMultilevel"/>
    <w:tmpl w:val="A442F868"/>
    <w:lvl w:ilvl="0" w:tplc="6FE41B06">
      <w:start w:val="1"/>
      <w:numFmt w:val="bullet"/>
      <w:lvlText w:val="АА"/>
      <w:lvlJc w:val="left"/>
    </w:lvl>
    <w:lvl w:ilvl="1" w:tplc="06B0D824">
      <w:start w:val="1"/>
      <w:numFmt w:val="bullet"/>
      <w:lvlText w:val="С"/>
      <w:lvlJc w:val="left"/>
    </w:lvl>
    <w:lvl w:ilvl="2" w:tplc="85CA301C">
      <w:numFmt w:val="decimal"/>
      <w:lvlText w:val=""/>
      <w:lvlJc w:val="left"/>
    </w:lvl>
    <w:lvl w:ilvl="3" w:tplc="1CF899A2">
      <w:numFmt w:val="decimal"/>
      <w:lvlText w:val=""/>
      <w:lvlJc w:val="left"/>
    </w:lvl>
    <w:lvl w:ilvl="4" w:tplc="72848CC6">
      <w:numFmt w:val="decimal"/>
      <w:lvlText w:val=""/>
      <w:lvlJc w:val="left"/>
    </w:lvl>
    <w:lvl w:ilvl="5" w:tplc="FFFABF42">
      <w:numFmt w:val="decimal"/>
      <w:lvlText w:val=""/>
      <w:lvlJc w:val="left"/>
    </w:lvl>
    <w:lvl w:ilvl="6" w:tplc="D1FA238C">
      <w:numFmt w:val="decimal"/>
      <w:lvlText w:val=""/>
      <w:lvlJc w:val="left"/>
    </w:lvl>
    <w:lvl w:ilvl="7" w:tplc="2B26A136">
      <w:numFmt w:val="decimal"/>
      <w:lvlText w:val=""/>
      <w:lvlJc w:val="left"/>
    </w:lvl>
    <w:lvl w:ilvl="8" w:tplc="1478A7C0">
      <w:numFmt w:val="decimal"/>
      <w:lvlText w:val=""/>
      <w:lvlJc w:val="left"/>
    </w:lvl>
  </w:abstractNum>
  <w:abstractNum w:abstractNumId="6" w15:restartNumberingAfterBreak="0">
    <w:nsid w:val="0000121F"/>
    <w:multiLevelType w:val="hybridMultilevel"/>
    <w:tmpl w:val="B7B8C490"/>
    <w:lvl w:ilvl="0" w:tplc="80248552">
      <w:start w:val="1"/>
      <w:numFmt w:val="bullet"/>
      <w:lvlText w:val="В"/>
      <w:lvlJc w:val="left"/>
    </w:lvl>
    <w:lvl w:ilvl="1" w:tplc="3FF655BC">
      <w:numFmt w:val="decimal"/>
      <w:lvlText w:val=""/>
      <w:lvlJc w:val="left"/>
    </w:lvl>
    <w:lvl w:ilvl="2" w:tplc="99445396">
      <w:numFmt w:val="decimal"/>
      <w:lvlText w:val=""/>
      <w:lvlJc w:val="left"/>
    </w:lvl>
    <w:lvl w:ilvl="3" w:tplc="2BE087BA">
      <w:numFmt w:val="decimal"/>
      <w:lvlText w:val=""/>
      <w:lvlJc w:val="left"/>
    </w:lvl>
    <w:lvl w:ilvl="4" w:tplc="90162060">
      <w:numFmt w:val="decimal"/>
      <w:lvlText w:val=""/>
      <w:lvlJc w:val="left"/>
    </w:lvl>
    <w:lvl w:ilvl="5" w:tplc="76EE1E28">
      <w:numFmt w:val="decimal"/>
      <w:lvlText w:val=""/>
      <w:lvlJc w:val="left"/>
    </w:lvl>
    <w:lvl w:ilvl="6" w:tplc="3CBC6D12">
      <w:numFmt w:val="decimal"/>
      <w:lvlText w:val=""/>
      <w:lvlJc w:val="left"/>
    </w:lvl>
    <w:lvl w:ilvl="7" w:tplc="D6AAF550">
      <w:numFmt w:val="decimal"/>
      <w:lvlText w:val=""/>
      <w:lvlJc w:val="left"/>
    </w:lvl>
    <w:lvl w:ilvl="8" w:tplc="8EF843F4">
      <w:numFmt w:val="decimal"/>
      <w:lvlText w:val=""/>
      <w:lvlJc w:val="left"/>
    </w:lvl>
  </w:abstractNum>
  <w:abstractNum w:abstractNumId="7" w15:restartNumberingAfterBreak="0">
    <w:nsid w:val="000012E1"/>
    <w:multiLevelType w:val="hybridMultilevel"/>
    <w:tmpl w:val="4A70352E"/>
    <w:lvl w:ilvl="0" w:tplc="A3C082E0">
      <w:start w:val="4"/>
      <w:numFmt w:val="decimal"/>
      <w:lvlText w:val="%1."/>
      <w:lvlJc w:val="left"/>
    </w:lvl>
    <w:lvl w:ilvl="1" w:tplc="38EC3834">
      <w:numFmt w:val="decimal"/>
      <w:lvlText w:val=""/>
      <w:lvlJc w:val="left"/>
    </w:lvl>
    <w:lvl w:ilvl="2" w:tplc="AFC4662E">
      <w:numFmt w:val="decimal"/>
      <w:lvlText w:val=""/>
      <w:lvlJc w:val="left"/>
    </w:lvl>
    <w:lvl w:ilvl="3" w:tplc="72EADC4A">
      <w:numFmt w:val="decimal"/>
      <w:lvlText w:val=""/>
      <w:lvlJc w:val="left"/>
    </w:lvl>
    <w:lvl w:ilvl="4" w:tplc="BB763BA8">
      <w:numFmt w:val="decimal"/>
      <w:lvlText w:val=""/>
      <w:lvlJc w:val="left"/>
    </w:lvl>
    <w:lvl w:ilvl="5" w:tplc="E9B8EE3C">
      <w:numFmt w:val="decimal"/>
      <w:lvlText w:val=""/>
      <w:lvlJc w:val="left"/>
    </w:lvl>
    <w:lvl w:ilvl="6" w:tplc="227EC4D0">
      <w:numFmt w:val="decimal"/>
      <w:lvlText w:val=""/>
      <w:lvlJc w:val="left"/>
    </w:lvl>
    <w:lvl w:ilvl="7" w:tplc="0B52A910">
      <w:numFmt w:val="decimal"/>
      <w:lvlText w:val=""/>
      <w:lvlJc w:val="left"/>
    </w:lvl>
    <w:lvl w:ilvl="8" w:tplc="77CC2AC8">
      <w:numFmt w:val="decimal"/>
      <w:lvlText w:val=""/>
      <w:lvlJc w:val="left"/>
    </w:lvl>
  </w:abstractNum>
  <w:abstractNum w:abstractNumId="8" w15:restartNumberingAfterBreak="0">
    <w:nsid w:val="00001366"/>
    <w:multiLevelType w:val="hybridMultilevel"/>
    <w:tmpl w:val="671649C0"/>
    <w:lvl w:ilvl="0" w:tplc="A3D23D5C">
      <w:start w:val="26"/>
      <w:numFmt w:val="decimal"/>
      <w:lvlText w:val="%1."/>
      <w:lvlJc w:val="left"/>
    </w:lvl>
    <w:lvl w:ilvl="1" w:tplc="681C717E">
      <w:numFmt w:val="decimal"/>
      <w:lvlText w:val=""/>
      <w:lvlJc w:val="left"/>
    </w:lvl>
    <w:lvl w:ilvl="2" w:tplc="5FEEA0F8">
      <w:numFmt w:val="decimal"/>
      <w:lvlText w:val=""/>
      <w:lvlJc w:val="left"/>
    </w:lvl>
    <w:lvl w:ilvl="3" w:tplc="B4941388">
      <w:numFmt w:val="decimal"/>
      <w:lvlText w:val=""/>
      <w:lvlJc w:val="left"/>
    </w:lvl>
    <w:lvl w:ilvl="4" w:tplc="871CAF16">
      <w:numFmt w:val="decimal"/>
      <w:lvlText w:val=""/>
      <w:lvlJc w:val="left"/>
    </w:lvl>
    <w:lvl w:ilvl="5" w:tplc="4A86582E">
      <w:numFmt w:val="decimal"/>
      <w:lvlText w:val=""/>
      <w:lvlJc w:val="left"/>
    </w:lvl>
    <w:lvl w:ilvl="6" w:tplc="63B6C100">
      <w:numFmt w:val="decimal"/>
      <w:lvlText w:val=""/>
      <w:lvlJc w:val="left"/>
    </w:lvl>
    <w:lvl w:ilvl="7" w:tplc="C0ECA128">
      <w:numFmt w:val="decimal"/>
      <w:lvlText w:val=""/>
      <w:lvlJc w:val="left"/>
    </w:lvl>
    <w:lvl w:ilvl="8" w:tplc="291A1D4A">
      <w:numFmt w:val="decimal"/>
      <w:lvlText w:val=""/>
      <w:lvlJc w:val="left"/>
    </w:lvl>
  </w:abstractNum>
  <w:abstractNum w:abstractNumId="9" w15:restartNumberingAfterBreak="0">
    <w:nsid w:val="0000139D"/>
    <w:multiLevelType w:val="hybridMultilevel"/>
    <w:tmpl w:val="7006FC94"/>
    <w:lvl w:ilvl="0" w:tplc="661A7DEE">
      <w:start w:val="29"/>
      <w:numFmt w:val="decimal"/>
      <w:lvlText w:val="%1"/>
      <w:lvlJc w:val="left"/>
    </w:lvl>
    <w:lvl w:ilvl="1" w:tplc="B3287616">
      <w:numFmt w:val="decimal"/>
      <w:lvlText w:val=""/>
      <w:lvlJc w:val="left"/>
    </w:lvl>
    <w:lvl w:ilvl="2" w:tplc="C9345A7C">
      <w:numFmt w:val="decimal"/>
      <w:lvlText w:val=""/>
      <w:lvlJc w:val="left"/>
    </w:lvl>
    <w:lvl w:ilvl="3" w:tplc="A70AD630">
      <w:numFmt w:val="decimal"/>
      <w:lvlText w:val=""/>
      <w:lvlJc w:val="left"/>
    </w:lvl>
    <w:lvl w:ilvl="4" w:tplc="89F03E4A">
      <w:numFmt w:val="decimal"/>
      <w:lvlText w:val=""/>
      <w:lvlJc w:val="left"/>
    </w:lvl>
    <w:lvl w:ilvl="5" w:tplc="20A6D3CE">
      <w:numFmt w:val="decimal"/>
      <w:lvlText w:val=""/>
      <w:lvlJc w:val="left"/>
    </w:lvl>
    <w:lvl w:ilvl="6" w:tplc="2BB6626A">
      <w:numFmt w:val="decimal"/>
      <w:lvlText w:val=""/>
      <w:lvlJc w:val="left"/>
    </w:lvl>
    <w:lvl w:ilvl="7" w:tplc="DE6EAEE0">
      <w:numFmt w:val="decimal"/>
      <w:lvlText w:val=""/>
      <w:lvlJc w:val="left"/>
    </w:lvl>
    <w:lvl w:ilvl="8" w:tplc="7E24978E">
      <w:numFmt w:val="decimal"/>
      <w:lvlText w:val=""/>
      <w:lvlJc w:val="left"/>
    </w:lvl>
  </w:abstractNum>
  <w:abstractNum w:abstractNumId="10" w15:restartNumberingAfterBreak="0">
    <w:nsid w:val="000013E9"/>
    <w:multiLevelType w:val="hybridMultilevel"/>
    <w:tmpl w:val="F8047C42"/>
    <w:lvl w:ilvl="0" w:tplc="846ED79A">
      <w:start w:val="3"/>
      <w:numFmt w:val="decimal"/>
      <w:lvlText w:val="%1."/>
      <w:lvlJc w:val="left"/>
    </w:lvl>
    <w:lvl w:ilvl="1" w:tplc="AA50600E">
      <w:numFmt w:val="decimal"/>
      <w:lvlText w:val=""/>
      <w:lvlJc w:val="left"/>
    </w:lvl>
    <w:lvl w:ilvl="2" w:tplc="582882CE">
      <w:numFmt w:val="decimal"/>
      <w:lvlText w:val=""/>
      <w:lvlJc w:val="left"/>
    </w:lvl>
    <w:lvl w:ilvl="3" w:tplc="8318AF8E">
      <w:numFmt w:val="decimal"/>
      <w:lvlText w:val=""/>
      <w:lvlJc w:val="left"/>
    </w:lvl>
    <w:lvl w:ilvl="4" w:tplc="63E0FBAA">
      <w:numFmt w:val="decimal"/>
      <w:lvlText w:val=""/>
      <w:lvlJc w:val="left"/>
    </w:lvl>
    <w:lvl w:ilvl="5" w:tplc="4F1C5BE6">
      <w:numFmt w:val="decimal"/>
      <w:lvlText w:val=""/>
      <w:lvlJc w:val="left"/>
    </w:lvl>
    <w:lvl w:ilvl="6" w:tplc="DDE63E22">
      <w:numFmt w:val="decimal"/>
      <w:lvlText w:val=""/>
      <w:lvlJc w:val="left"/>
    </w:lvl>
    <w:lvl w:ilvl="7" w:tplc="22B03A9C">
      <w:numFmt w:val="decimal"/>
      <w:lvlText w:val=""/>
      <w:lvlJc w:val="left"/>
    </w:lvl>
    <w:lvl w:ilvl="8" w:tplc="D45C6D8A">
      <w:numFmt w:val="decimal"/>
      <w:lvlText w:val=""/>
      <w:lvlJc w:val="left"/>
    </w:lvl>
  </w:abstractNum>
  <w:abstractNum w:abstractNumId="11" w15:restartNumberingAfterBreak="0">
    <w:nsid w:val="000015A1"/>
    <w:multiLevelType w:val="hybridMultilevel"/>
    <w:tmpl w:val="2D7AF1FA"/>
    <w:lvl w:ilvl="0" w:tplc="C9C067FA">
      <w:start w:val="7"/>
      <w:numFmt w:val="decimal"/>
      <w:lvlText w:val="%1."/>
      <w:lvlJc w:val="left"/>
    </w:lvl>
    <w:lvl w:ilvl="1" w:tplc="3BF0E270">
      <w:numFmt w:val="decimal"/>
      <w:lvlText w:val=""/>
      <w:lvlJc w:val="left"/>
    </w:lvl>
    <w:lvl w:ilvl="2" w:tplc="6AFA7FA0">
      <w:numFmt w:val="decimal"/>
      <w:lvlText w:val=""/>
      <w:lvlJc w:val="left"/>
    </w:lvl>
    <w:lvl w:ilvl="3" w:tplc="9C46A77C">
      <w:numFmt w:val="decimal"/>
      <w:lvlText w:val=""/>
      <w:lvlJc w:val="left"/>
    </w:lvl>
    <w:lvl w:ilvl="4" w:tplc="C7B05CAE">
      <w:numFmt w:val="decimal"/>
      <w:lvlText w:val=""/>
      <w:lvlJc w:val="left"/>
    </w:lvl>
    <w:lvl w:ilvl="5" w:tplc="DB281C98">
      <w:numFmt w:val="decimal"/>
      <w:lvlText w:val=""/>
      <w:lvlJc w:val="left"/>
    </w:lvl>
    <w:lvl w:ilvl="6" w:tplc="50DA1CA8">
      <w:numFmt w:val="decimal"/>
      <w:lvlText w:val=""/>
      <w:lvlJc w:val="left"/>
    </w:lvl>
    <w:lvl w:ilvl="7" w:tplc="AA10D944">
      <w:numFmt w:val="decimal"/>
      <w:lvlText w:val=""/>
      <w:lvlJc w:val="left"/>
    </w:lvl>
    <w:lvl w:ilvl="8" w:tplc="A1FE1F5C">
      <w:numFmt w:val="decimal"/>
      <w:lvlText w:val=""/>
      <w:lvlJc w:val="left"/>
    </w:lvl>
  </w:abstractNum>
  <w:abstractNum w:abstractNumId="12" w15:restartNumberingAfterBreak="0">
    <w:nsid w:val="000016C5"/>
    <w:multiLevelType w:val="hybridMultilevel"/>
    <w:tmpl w:val="827C2E68"/>
    <w:lvl w:ilvl="0" w:tplc="D13EC1BA">
      <w:start w:val="10"/>
      <w:numFmt w:val="decimal"/>
      <w:lvlText w:val="%1."/>
      <w:lvlJc w:val="left"/>
    </w:lvl>
    <w:lvl w:ilvl="1" w:tplc="7A708354">
      <w:numFmt w:val="decimal"/>
      <w:lvlText w:val=""/>
      <w:lvlJc w:val="left"/>
    </w:lvl>
    <w:lvl w:ilvl="2" w:tplc="B89CBA80">
      <w:numFmt w:val="decimal"/>
      <w:lvlText w:val=""/>
      <w:lvlJc w:val="left"/>
    </w:lvl>
    <w:lvl w:ilvl="3" w:tplc="5138544A">
      <w:numFmt w:val="decimal"/>
      <w:lvlText w:val=""/>
      <w:lvlJc w:val="left"/>
    </w:lvl>
    <w:lvl w:ilvl="4" w:tplc="2C3C767C">
      <w:numFmt w:val="decimal"/>
      <w:lvlText w:val=""/>
      <w:lvlJc w:val="left"/>
    </w:lvl>
    <w:lvl w:ilvl="5" w:tplc="0AF0D2C4">
      <w:numFmt w:val="decimal"/>
      <w:lvlText w:val=""/>
      <w:lvlJc w:val="left"/>
    </w:lvl>
    <w:lvl w:ilvl="6" w:tplc="2286E0D4">
      <w:numFmt w:val="decimal"/>
      <w:lvlText w:val=""/>
      <w:lvlJc w:val="left"/>
    </w:lvl>
    <w:lvl w:ilvl="7" w:tplc="B5201632">
      <w:numFmt w:val="decimal"/>
      <w:lvlText w:val=""/>
      <w:lvlJc w:val="left"/>
    </w:lvl>
    <w:lvl w:ilvl="8" w:tplc="E590425E">
      <w:numFmt w:val="decimal"/>
      <w:lvlText w:val=""/>
      <w:lvlJc w:val="left"/>
    </w:lvl>
  </w:abstractNum>
  <w:abstractNum w:abstractNumId="13" w15:restartNumberingAfterBreak="0">
    <w:nsid w:val="0000187E"/>
    <w:multiLevelType w:val="hybridMultilevel"/>
    <w:tmpl w:val="9A08B4BC"/>
    <w:lvl w:ilvl="0" w:tplc="006475B6">
      <w:start w:val="7"/>
      <w:numFmt w:val="decimal"/>
      <w:lvlText w:val="%1."/>
      <w:lvlJc w:val="left"/>
    </w:lvl>
    <w:lvl w:ilvl="1" w:tplc="39861B5E">
      <w:numFmt w:val="decimal"/>
      <w:lvlText w:val=""/>
      <w:lvlJc w:val="left"/>
    </w:lvl>
    <w:lvl w:ilvl="2" w:tplc="488E03FC">
      <w:numFmt w:val="decimal"/>
      <w:lvlText w:val=""/>
      <w:lvlJc w:val="left"/>
    </w:lvl>
    <w:lvl w:ilvl="3" w:tplc="45F2B352">
      <w:numFmt w:val="decimal"/>
      <w:lvlText w:val=""/>
      <w:lvlJc w:val="left"/>
    </w:lvl>
    <w:lvl w:ilvl="4" w:tplc="D100830C">
      <w:numFmt w:val="decimal"/>
      <w:lvlText w:val=""/>
      <w:lvlJc w:val="left"/>
    </w:lvl>
    <w:lvl w:ilvl="5" w:tplc="E91443B8">
      <w:numFmt w:val="decimal"/>
      <w:lvlText w:val=""/>
      <w:lvlJc w:val="left"/>
    </w:lvl>
    <w:lvl w:ilvl="6" w:tplc="59741556">
      <w:numFmt w:val="decimal"/>
      <w:lvlText w:val=""/>
      <w:lvlJc w:val="left"/>
    </w:lvl>
    <w:lvl w:ilvl="7" w:tplc="D9BEF528">
      <w:numFmt w:val="decimal"/>
      <w:lvlText w:val=""/>
      <w:lvlJc w:val="left"/>
    </w:lvl>
    <w:lvl w:ilvl="8" w:tplc="BF5477C6">
      <w:numFmt w:val="decimal"/>
      <w:lvlText w:val=""/>
      <w:lvlJc w:val="left"/>
    </w:lvl>
  </w:abstractNum>
  <w:abstractNum w:abstractNumId="14" w15:restartNumberingAfterBreak="0">
    <w:nsid w:val="00001A49"/>
    <w:multiLevelType w:val="hybridMultilevel"/>
    <w:tmpl w:val="CC3E143E"/>
    <w:lvl w:ilvl="0" w:tplc="FC001190">
      <w:start w:val="1"/>
      <w:numFmt w:val="bullet"/>
      <w:lvlText w:val="-"/>
      <w:lvlJc w:val="left"/>
    </w:lvl>
    <w:lvl w:ilvl="1" w:tplc="FEBC2326">
      <w:numFmt w:val="decimal"/>
      <w:lvlText w:val=""/>
      <w:lvlJc w:val="left"/>
    </w:lvl>
    <w:lvl w:ilvl="2" w:tplc="B948ACA0">
      <w:numFmt w:val="decimal"/>
      <w:lvlText w:val=""/>
      <w:lvlJc w:val="left"/>
    </w:lvl>
    <w:lvl w:ilvl="3" w:tplc="1CCC2BAE">
      <w:numFmt w:val="decimal"/>
      <w:lvlText w:val=""/>
      <w:lvlJc w:val="left"/>
    </w:lvl>
    <w:lvl w:ilvl="4" w:tplc="21BC8FAC">
      <w:numFmt w:val="decimal"/>
      <w:lvlText w:val=""/>
      <w:lvlJc w:val="left"/>
    </w:lvl>
    <w:lvl w:ilvl="5" w:tplc="5FB055B8">
      <w:numFmt w:val="decimal"/>
      <w:lvlText w:val=""/>
      <w:lvlJc w:val="left"/>
    </w:lvl>
    <w:lvl w:ilvl="6" w:tplc="DEF4B8AA">
      <w:numFmt w:val="decimal"/>
      <w:lvlText w:val=""/>
      <w:lvlJc w:val="left"/>
    </w:lvl>
    <w:lvl w:ilvl="7" w:tplc="FCF87C88">
      <w:numFmt w:val="decimal"/>
      <w:lvlText w:val=""/>
      <w:lvlJc w:val="left"/>
    </w:lvl>
    <w:lvl w:ilvl="8" w:tplc="D8E8D416">
      <w:numFmt w:val="decimal"/>
      <w:lvlText w:val=""/>
      <w:lvlJc w:val="left"/>
    </w:lvl>
  </w:abstractNum>
  <w:abstractNum w:abstractNumId="15" w15:restartNumberingAfterBreak="0">
    <w:nsid w:val="00001CD0"/>
    <w:multiLevelType w:val="hybridMultilevel"/>
    <w:tmpl w:val="130AD0B6"/>
    <w:lvl w:ilvl="0" w:tplc="6F322AE6">
      <w:start w:val="6"/>
      <w:numFmt w:val="decimal"/>
      <w:lvlText w:val="1.%1."/>
      <w:lvlJc w:val="left"/>
    </w:lvl>
    <w:lvl w:ilvl="1" w:tplc="1062DB0E">
      <w:numFmt w:val="decimal"/>
      <w:lvlText w:val=""/>
      <w:lvlJc w:val="left"/>
    </w:lvl>
    <w:lvl w:ilvl="2" w:tplc="5742DDC8">
      <w:numFmt w:val="decimal"/>
      <w:lvlText w:val=""/>
      <w:lvlJc w:val="left"/>
    </w:lvl>
    <w:lvl w:ilvl="3" w:tplc="FA041466">
      <w:numFmt w:val="decimal"/>
      <w:lvlText w:val=""/>
      <w:lvlJc w:val="left"/>
    </w:lvl>
    <w:lvl w:ilvl="4" w:tplc="E0A4B532">
      <w:numFmt w:val="decimal"/>
      <w:lvlText w:val=""/>
      <w:lvlJc w:val="left"/>
    </w:lvl>
    <w:lvl w:ilvl="5" w:tplc="C732516C">
      <w:numFmt w:val="decimal"/>
      <w:lvlText w:val=""/>
      <w:lvlJc w:val="left"/>
    </w:lvl>
    <w:lvl w:ilvl="6" w:tplc="325E9D6E">
      <w:numFmt w:val="decimal"/>
      <w:lvlText w:val=""/>
      <w:lvlJc w:val="left"/>
    </w:lvl>
    <w:lvl w:ilvl="7" w:tplc="31BE9EC4">
      <w:numFmt w:val="decimal"/>
      <w:lvlText w:val=""/>
      <w:lvlJc w:val="left"/>
    </w:lvl>
    <w:lvl w:ilvl="8" w:tplc="33FA5296">
      <w:numFmt w:val="decimal"/>
      <w:lvlText w:val=""/>
      <w:lvlJc w:val="left"/>
    </w:lvl>
  </w:abstractNum>
  <w:abstractNum w:abstractNumId="16" w15:restartNumberingAfterBreak="0">
    <w:nsid w:val="000023C9"/>
    <w:multiLevelType w:val="hybridMultilevel"/>
    <w:tmpl w:val="5798B356"/>
    <w:lvl w:ilvl="0" w:tplc="7BB44370">
      <w:start w:val="6"/>
      <w:numFmt w:val="decimal"/>
      <w:lvlText w:val="%1."/>
      <w:lvlJc w:val="left"/>
    </w:lvl>
    <w:lvl w:ilvl="1" w:tplc="769A8AF2">
      <w:numFmt w:val="decimal"/>
      <w:lvlText w:val=""/>
      <w:lvlJc w:val="left"/>
    </w:lvl>
    <w:lvl w:ilvl="2" w:tplc="DBE466EE">
      <w:numFmt w:val="decimal"/>
      <w:lvlText w:val=""/>
      <w:lvlJc w:val="left"/>
    </w:lvl>
    <w:lvl w:ilvl="3" w:tplc="1A884412">
      <w:numFmt w:val="decimal"/>
      <w:lvlText w:val=""/>
      <w:lvlJc w:val="left"/>
    </w:lvl>
    <w:lvl w:ilvl="4" w:tplc="BAD89972">
      <w:numFmt w:val="decimal"/>
      <w:lvlText w:val=""/>
      <w:lvlJc w:val="left"/>
    </w:lvl>
    <w:lvl w:ilvl="5" w:tplc="336C3FC6">
      <w:numFmt w:val="decimal"/>
      <w:lvlText w:val=""/>
      <w:lvlJc w:val="left"/>
    </w:lvl>
    <w:lvl w:ilvl="6" w:tplc="0FB85CC2">
      <w:numFmt w:val="decimal"/>
      <w:lvlText w:val=""/>
      <w:lvlJc w:val="left"/>
    </w:lvl>
    <w:lvl w:ilvl="7" w:tplc="E354A3F4">
      <w:numFmt w:val="decimal"/>
      <w:lvlText w:val=""/>
      <w:lvlJc w:val="left"/>
    </w:lvl>
    <w:lvl w:ilvl="8" w:tplc="5156DB78">
      <w:numFmt w:val="decimal"/>
      <w:lvlText w:val=""/>
      <w:lvlJc w:val="left"/>
    </w:lvl>
  </w:abstractNum>
  <w:abstractNum w:abstractNumId="17" w15:restartNumberingAfterBreak="0">
    <w:nsid w:val="000026CA"/>
    <w:multiLevelType w:val="hybridMultilevel"/>
    <w:tmpl w:val="19D8D736"/>
    <w:lvl w:ilvl="0" w:tplc="BF9A2B24">
      <w:start w:val="1"/>
      <w:numFmt w:val="decimal"/>
      <w:lvlText w:val="%1."/>
      <w:lvlJc w:val="left"/>
    </w:lvl>
    <w:lvl w:ilvl="1" w:tplc="7BF4A160">
      <w:numFmt w:val="decimal"/>
      <w:lvlText w:val=""/>
      <w:lvlJc w:val="left"/>
    </w:lvl>
    <w:lvl w:ilvl="2" w:tplc="6A7ED588">
      <w:numFmt w:val="decimal"/>
      <w:lvlText w:val=""/>
      <w:lvlJc w:val="left"/>
    </w:lvl>
    <w:lvl w:ilvl="3" w:tplc="84C6367A">
      <w:numFmt w:val="decimal"/>
      <w:lvlText w:val=""/>
      <w:lvlJc w:val="left"/>
    </w:lvl>
    <w:lvl w:ilvl="4" w:tplc="6CE2BAE2">
      <w:numFmt w:val="decimal"/>
      <w:lvlText w:val=""/>
      <w:lvlJc w:val="left"/>
    </w:lvl>
    <w:lvl w:ilvl="5" w:tplc="E482F806">
      <w:numFmt w:val="decimal"/>
      <w:lvlText w:val=""/>
      <w:lvlJc w:val="left"/>
    </w:lvl>
    <w:lvl w:ilvl="6" w:tplc="AEA44E30">
      <w:numFmt w:val="decimal"/>
      <w:lvlText w:val=""/>
      <w:lvlJc w:val="left"/>
    </w:lvl>
    <w:lvl w:ilvl="7" w:tplc="D532661A">
      <w:numFmt w:val="decimal"/>
      <w:lvlText w:val=""/>
      <w:lvlJc w:val="left"/>
    </w:lvl>
    <w:lvl w:ilvl="8" w:tplc="5800768A">
      <w:numFmt w:val="decimal"/>
      <w:lvlText w:val=""/>
      <w:lvlJc w:val="left"/>
    </w:lvl>
  </w:abstractNum>
  <w:abstractNum w:abstractNumId="18" w15:restartNumberingAfterBreak="0">
    <w:nsid w:val="00002C3B"/>
    <w:multiLevelType w:val="hybridMultilevel"/>
    <w:tmpl w:val="9558FD54"/>
    <w:lvl w:ilvl="0" w:tplc="3EFCC346">
      <w:start w:val="5"/>
      <w:numFmt w:val="decimal"/>
      <w:lvlText w:val="%1."/>
      <w:lvlJc w:val="left"/>
    </w:lvl>
    <w:lvl w:ilvl="1" w:tplc="ED8E16C8">
      <w:numFmt w:val="decimal"/>
      <w:lvlText w:val=""/>
      <w:lvlJc w:val="left"/>
    </w:lvl>
    <w:lvl w:ilvl="2" w:tplc="6F2A1D3E">
      <w:numFmt w:val="decimal"/>
      <w:lvlText w:val=""/>
      <w:lvlJc w:val="left"/>
    </w:lvl>
    <w:lvl w:ilvl="3" w:tplc="442A7762">
      <w:numFmt w:val="decimal"/>
      <w:lvlText w:val=""/>
      <w:lvlJc w:val="left"/>
    </w:lvl>
    <w:lvl w:ilvl="4" w:tplc="59D4A1EA">
      <w:numFmt w:val="decimal"/>
      <w:lvlText w:val=""/>
      <w:lvlJc w:val="left"/>
    </w:lvl>
    <w:lvl w:ilvl="5" w:tplc="3AA2C0DC">
      <w:numFmt w:val="decimal"/>
      <w:lvlText w:val=""/>
      <w:lvlJc w:val="left"/>
    </w:lvl>
    <w:lvl w:ilvl="6" w:tplc="5A96B9DC">
      <w:numFmt w:val="decimal"/>
      <w:lvlText w:val=""/>
      <w:lvlJc w:val="left"/>
    </w:lvl>
    <w:lvl w:ilvl="7" w:tplc="AD5887D0">
      <w:numFmt w:val="decimal"/>
      <w:lvlText w:val=""/>
      <w:lvlJc w:val="left"/>
    </w:lvl>
    <w:lvl w:ilvl="8" w:tplc="BFBE688C">
      <w:numFmt w:val="decimal"/>
      <w:lvlText w:val=""/>
      <w:lvlJc w:val="left"/>
    </w:lvl>
  </w:abstractNum>
  <w:abstractNum w:abstractNumId="19" w15:restartNumberingAfterBreak="0">
    <w:nsid w:val="00002C49"/>
    <w:multiLevelType w:val="hybridMultilevel"/>
    <w:tmpl w:val="3E6E4E60"/>
    <w:lvl w:ilvl="0" w:tplc="45F8BB16">
      <w:start w:val="1"/>
      <w:numFmt w:val="bullet"/>
      <w:lvlText w:val=""/>
      <w:lvlJc w:val="left"/>
    </w:lvl>
    <w:lvl w:ilvl="1" w:tplc="DA04646E">
      <w:numFmt w:val="decimal"/>
      <w:lvlText w:val=""/>
      <w:lvlJc w:val="left"/>
    </w:lvl>
    <w:lvl w:ilvl="2" w:tplc="247ADDC4">
      <w:numFmt w:val="decimal"/>
      <w:lvlText w:val=""/>
      <w:lvlJc w:val="left"/>
    </w:lvl>
    <w:lvl w:ilvl="3" w:tplc="47423B9C">
      <w:numFmt w:val="decimal"/>
      <w:lvlText w:val=""/>
      <w:lvlJc w:val="left"/>
    </w:lvl>
    <w:lvl w:ilvl="4" w:tplc="5DA606AE">
      <w:numFmt w:val="decimal"/>
      <w:lvlText w:val=""/>
      <w:lvlJc w:val="left"/>
    </w:lvl>
    <w:lvl w:ilvl="5" w:tplc="92DA44A8">
      <w:numFmt w:val="decimal"/>
      <w:lvlText w:val=""/>
      <w:lvlJc w:val="left"/>
    </w:lvl>
    <w:lvl w:ilvl="6" w:tplc="57E4334A">
      <w:numFmt w:val="decimal"/>
      <w:lvlText w:val=""/>
      <w:lvlJc w:val="left"/>
    </w:lvl>
    <w:lvl w:ilvl="7" w:tplc="0B04DF96">
      <w:numFmt w:val="decimal"/>
      <w:lvlText w:val=""/>
      <w:lvlJc w:val="left"/>
    </w:lvl>
    <w:lvl w:ilvl="8" w:tplc="0F2A381C">
      <w:numFmt w:val="decimal"/>
      <w:lvlText w:val=""/>
      <w:lvlJc w:val="left"/>
    </w:lvl>
  </w:abstractNum>
  <w:abstractNum w:abstractNumId="20" w15:restartNumberingAfterBreak="0">
    <w:nsid w:val="00002E40"/>
    <w:multiLevelType w:val="hybridMultilevel"/>
    <w:tmpl w:val="1CF8DD5C"/>
    <w:lvl w:ilvl="0" w:tplc="9D7C277A">
      <w:start w:val="1"/>
      <w:numFmt w:val="bullet"/>
      <w:lvlText w:val="В"/>
      <w:lvlJc w:val="left"/>
    </w:lvl>
    <w:lvl w:ilvl="1" w:tplc="EF8EA2B2">
      <w:numFmt w:val="decimal"/>
      <w:lvlText w:val=""/>
      <w:lvlJc w:val="left"/>
    </w:lvl>
    <w:lvl w:ilvl="2" w:tplc="3A0C2954">
      <w:numFmt w:val="decimal"/>
      <w:lvlText w:val=""/>
      <w:lvlJc w:val="left"/>
    </w:lvl>
    <w:lvl w:ilvl="3" w:tplc="F17A782E">
      <w:numFmt w:val="decimal"/>
      <w:lvlText w:val=""/>
      <w:lvlJc w:val="left"/>
    </w:lvl>
    <w:lvl w:ilvl="4" w:tplc="1CB8306A">
      <w:numFmt w:val="decimal"/>
      <w:lvlText w:val=""/>
      <w:lvlJc w:val="left"/>
    </w:lvl>
    <w:lvl w:ilvl="5" w:tplc="BCF8E84E">
      <w:numFmt w:val="decimal"/>
      <w:lvlText w:val=""/>
      <w:lvlJc w:val="left"/>
    </w:lvl>
    <w:lvl w:ilvl="6" w:tplc="9912B98E">
      <w:numFmt w:val="decimal"/>
      <w:lvlText w:val=""/>
      <w:lvlJc w:val="left"/>
    </w:lvl>
    <w:lvl w:ilvl="7" w:tplc="31AAD11C">
      <w:numFmt w:val="decimal"/>
      <w:lvlText w:val=""/>
      <w:lvlJc w:val="left"/>
    </w:lvl>
    <w:lvl w:ilvl="8" w:tplc="DACEA4F2">
      <w:numFmt w:val="decimal"/>
      <w:lvlText w:val=""/>
      <w:lvlJc w:val="left"/>
    </w:lvl>
  </w:abstractNum>
  <w:abstractNum w:abstractNumId="21" w15:restartNumberingAfterBreak="0">
    <w:nsid w:val="00002F14"/>
    <w:multiLevelType w:val="hybridMultilevel"/>
    <w:tmpl w:val="0DBA0608"/>
    <w:lvl w:ilvl="0" w:tplc="BA62C76C">
      <w:start w:val="1"/>
      <w:numFmt w:val="bullet"/>
      <w:lvlText w:val="и"/>
      <w:lvlJc w:val="left"/>
    </w:lvl>
    <w:lvl w:ilvl="1" w:tplc="11346E9E">
      <w:numFmt w:val="decimal"/>
      <w:lvlText w:val=""/>
      <w:lvlJc w:val="left"/>
    </w:lvl>
    <w:lvl w:ilvl="2" w:tplc="0CC2B9CA">
      <w:numFmt w:val="decimal"/>
      <w:lvlText w:val=""/>
      <w:lvlJc w:val="left"/>
    </w:lvl>
    <w:lvl w:ilvl="3" w:tplc="EA6E1294">
      <w:numFmt w:val="decimal"/>
      <w:lvlText w:val=""/>
      <w:lvlJc w:val="left"/>
    </w:lvl>
    <w:lvl w:ilvl="4" w:tplc="0CE4E8F4">
      <w:numFmt w:val="decimal"/>
      <w:lvlText w:val=""/>
      <w:lvlJc w:val="left"/>
    </w:lvl>
    <w:lvl w:ilvl="5" w:tplc="573E5E9E">
      <w:numFmt w:val="decimal"/>
      <w:lvlText w:val=""/>
      <w:lvlJc w:val="left"/>
    </w:lvl>
    <w:lvl w:ilvl="6" w:tplc="4C34F93C">
      <w:numFmt w:val="decimal"/>
      <w:lvlText w:val=""/>
      <w:lvlJc w:val="left"/>
    </w:lvl>
    <w:lvl w:ilvl="7" w:tplc="FE6AB3F2">
      <w:numFmt w:val="decimal"/>
      <w:lvlText w:val=""/>
      <w:lvlJc w:val="left"/>
    </w:lvl>
    <w:lvl w:ilvl="8" w:tplc="C02E32AE">
      <w:numFmt w:val="decimal"/>
      <w:lvlText w:val=""/>
      <w:lvlJc w:val="left"/>
    </w:lvl>
  </w:abstractNum>
  <w:abstractNum w:abstractNumId="22" w15:restartNumberingAfterBreak="0">
    <w:nsid w:val="0000314F"/>
    <w:multiLevelType w:val="hybridMultilevel"/>
    <w:tmpl w:val="913C5048"/>
    <w:lvl w:ilvl="0" w:tplc="70109DCC">
      <w:start w:val="1"/>
      <w:numFmt w:val="bullet"/>
      <w:lvlText w:val="В"/>
      <w:lvlJc w:val="left"/>
    </w:lvl>
    <w:lvl w:ilvl="1" w:tplc="28B039E4">
      <w:numFmt w:val="decimal"/>
      <w:lvlText w:val=""/>
      <w:lvlJc w:val="left"/>
    </w:lvl>
    <w:lvl w:ilvl="2" w:tplc="63ECEF54">
      <w:numFmt w:val="decimal"/>
      <w:lvlText w:val=""/>
      <w:lvlJc w:val="left"/>
    </w:lvl>
    <w:lvl w:ilvl="3" w:tplc="11FEBB44">
      <w:numFmt w:val="decimal"/>
      <w:lvlText w:val=""/>
      <w:lvlJc w:val="left"/>
    </w:lvl>
    <w:lvl w:ilvl="4" w:tplc="9CB8E102">
      <w:numFmt w:val="decimal"/>
      <w:lvlText w:val=""/>
      <w:lvlJc w:val="left"/>
    </w:lvl>
    <w:lvl w:ilvl="5" w:tplc="888253AE">
      <w:numFmt w:val="decimal"/>
      <w:lvlText w:val=""/>
      <w:lvlJc w:val="left"/>
    </w:lvl>
    <w:lvl w:ilvl="6" w:tplc="A9221CFC">
      <w:numFmt w:val="decimal"/>
      <w:lvlText w:val=""/>
      <w:lvlJc w:val="left"/>
    </w:lvl>
    <w:lvl w:ilvl="7" w:tplc="34FC18F4">
      <w:numFmt w:val="decimal"/>
      <w:lvlText w:val=""/>
      <w:lvlJc w:val="left"/>
    </w:lvl>
    <w:lvl w:ilvl="8" w:tplc="CD5E03AC">
      <w:numFmt w:val="decimal"/>
      <w:lvlText w:val=""/>
      <w:lvlJc w:val="left"/>
    </w:lvl>
  </w:abstractNum>
  <w:abstractNum w:abstractNumId="23" w15:restartNumberingAfterBreak="0">
    <w:nsid w:val="000033EA"/>
    <w:multiLevelType w:val="hybridMultilevel"/>
    <w:tmpl w:val="0F440016"/>
    <w:lvl w:ilvl="0" w:tplc="9F922C6E">
      <w:start w:val="5"/>
      <w:numFmt w:val="decimal"/>
      <w:lvlText w:val="%1."/>
      <w:lvlJc w:val="left"/>
    </w:lvl>
    <w:lvl w:ilvl="1" w:tplc="E43EDDD6">
      <w:numFmt w:val="decimal"/>
      <w:lvlText w:val=""/>
      <w:lvlJc w:val="left"/>
    </w:lvl>
    <w:lvl w:ilvl="2" w:tplc="D3DC576C">
      <w:numFmt w:val="decimal"/>
      <w:lvlText w:val=""/>
      <w:lvlJc w:val="left"/>
    </w:lvl>
    <w:lvl w:ilvl="3" w:tplc="40EC12E8">
      <w:numFmt w:val="decimal"/>
      <w:lvlText w:val=""/>
      <w:lvlJc w:val="left"/>
    </w:lvl>
    <w:lvl w:ilvl="4" w:tplc="98C428E8">
      <w:numFmt w:val="decimal"/>
      <w:lvlText w:val=""/>
      <w:lvlJc w:val="left"/>
    </w:lvl>
    <w:lvl w:ilvl="5" w:tplc="D3586CB0">
      <w:numFmt w:val="decimal"/>
      <w:lvlText w:val=""/>
      <w:lvlJc w:val="left"/>
    </w:lvl>
    <w:lvl w:ilvl="6" w:tplc="39689A42">
      <w:numFmt w:val="decimal"/>
      <w:lvlText w:val=""/>
      <w:lvlJc w:val="left"/>
    </w:lvl>
    <w:lvl w:ilvl="7" w:tplc="80E8D696">
      <w:numFmt w:val="decimal"/>
      <w:lvlText w:val=""/>
      <w:lvlJc w:val="left"/>
    </w:lvl>
    <w:lvl w:ilvl="8" w:tplc="B2142442">
      <w:numFmt w:val="decimal"/>
      <w:lvlText w:val=""/>
      <w:lvlJc w:val="left"/>
    </w:lvl>
  </w:abstractNum>
  <w:abstractNum w:abstractNumId="24" w15:restartNumberingAfterBreak="0">
    <w:nsid w:val="0000366B"/>
    <w:multiLevelType w:val="hybridMultilevel"/>
    <w:tmpl w:val="B830B806"/>
    <w:lvl w:ilvl="0" w:tplc="4CEA2B8C">
      <w:start w:val="6"/>
      <w:numFmt w:val="decimal"/>
      <w:lvlText w:val="5.%1."/>
      <w:lvlJc w:val="left"/>
    </w:lvl>
    <w:lvl w:ilvl="1" w:tplc="E83CC99E">
      <w:numFmt w:val="decimal"/>
      <w:lvlText w:val=""/>
      <w:lvlJc w:val="left"/>
    </w:lvl>
    <w:lvl w:ilvl="2" w:tplc="6AB046B6">
      <w:numFmt w:val="decimal"/>
      <w:lvlText w:val=""/>
      <w:lvlJc w:val="left"/>
    </w:lvl>
    <w:lvl w:ilvl="3" w:tplc="167CD458">
      <w:numFmt w:val="decimal"/>
      <w:lvlText w:val=""/>
      <w:lvlJc w:val="left"/>
    </w:lvl>
    <w:lvl w:ilvl="4" w:tplc="E674B346">
      <w:numFmt w:val="decimal"/>
      <w:lvlText w:val=""/>
      <w:lvlJc w:val="left"/>
    </w:lvl>
    <w:lvl w:ilvl="5" w:tplc="238AD19A">
      <w:numFmt w:val="decimal"/>
      <w:lvlText w:val=""/>
      <w:lvlJc w:val="left"/>
    </w:lvl>
    <w:lvl w:ilvl="6" w:tplc="99C21C2A">
      <w:numFmt w:val="decimal"/>
      <w:lvlText w:val=""/>
      <w:lvlJc w:val="left"/>
    </w:lvl>
    <w:lvl w:ilvl="7" w:tplc="FA621BF2">
      <w:numFmt w:val="decimal"/>
      <w:lvlText w:val=""/>
      <w:lvlJc w:val="left"/>
    </w:lvl>
    <w:lvl w:ilvl="8" w:tplc="5DBA2D6E">
      <w:numFmt w:val="decimal"/>
      <w:lvlText w:val=""/>
      <w:lvlJc w:val="left"/>
    </w:lvl>
  </w:abstractNum>
  <w:abstractNum w:abstractNumId="25" w15:restartNumberingAfterBreak="0">
    <w:nsid w:val="0000368E"/>
    <w:multiLevelType w:val="hybridMultilevel"/>
    <w:tmpl w:val="639E09EA"/>
    <w:lvl w:ilvl="0" w:tplc="B630E390">
      <w:start w:val="1"/>
      <w:numFmt w:val="bullet"/>
      <w:lvlText w:val="с"/>
      <w:lvlJc w:val="left"/>
    </w:lvl>
    <w:lvl w:ilvl="1" w:tplc="90F6A444">
      <w:start w:val="1"/>
      <w:numFmt w:val="bullet"/>
      <w:lvlText w:val="С"/>
      <w:lvlJc w:val="left"/>
    </w:lvl>
    <w:lvl w:ilvl="2" w:tplc="7356066A">
      <w:numFmt w:val="decimal"/>
      <w:lvlText w:val=""/>
      <w:lvlJc w:val="left"/>
    </w:lvl>
    <w:lvl w:ilvl="3" w:tplc="7E46DFFA">
      <w:numFmt w:val="decimal"/>
      <w:lvlText w:val=""/>
      <w:lvlJc w:val="left"/>
    </w:lvl>
    <w:lvl w:ilvl="4" w:tplc="FA12322C">
      <w:numFmt w:val="decimal"/>
      <w:lvlText w:val=""/>
      <w:lvlJc w:val="left"/>
    </w:lvl>
    <w:lvl w:ilvl="5" w:tplc="0B78664C">
      <w:numFmt w:val="decimal"/>
      <w:lvlText w:val=""/>
      <w:lvlJc w:val="left"/>
    </w:lvl>
    <w:lvl w:ilvl="6" w:tplc="F18E6C54">
      <w:numFmt w:val="decimal"/>
      <w:lvlText w:val=""/>
      <w:lvlJc w:val="left"/>
    </w:lvl>
    <w:lvl w:ilvl="7" w:tplc="46A6C5E0">
      <w:numFmt w:val="decimal"/>
      <w:lvlText w:val=""/>
      <w:lvlJc w:val="left"/>
    </w:lvl>
    <w:lvl w:ilvl="8" w:tplc="DDBE6376">
      <w:numFmt w:val="decimal"/>
      <w:lvlText w:val=""/>
      <w:lvlJc w:val="left"/>
    </w:lvl>
  </w:abstractNum>
  <w:abstractNum w:abstractNumId="26" w15:restartNumberingAfterBreak="0">
    <w:nsid w:val="00003699"/>
    <w:multiLevelType w:val="hybridMultilevel"/>
    <w:tmpl w:val="15DE32FC"/>
    <w:lvl w:ilvl="0" w:tplc="6B668F26">
      <w:start w:val="2"/>
      <w:numFmt w:val="decimal"/>
      <w:lvlText w:val="%1."/>
      <w:lvlJc w:val="left"/>
    </w:lvl>
    <w:lvl w:ilvl="1" w:tplc="4210E86C">
      <w:numFmt w:val="decimal"/>
      <w:lvlText w:val=""/>
      <w:lvlJc w:val="left"/>
    </w:lvl>
    <w:lvl w:ilvl="2" w:tplc="3A76199E">
      <w:numFmt w:val="decimal"/>
      <w:lvlText w:val=""/>
      <w:lvlJc w:val="left"/>
    </w:lvl>
    <w:lvl w:ilvl="3" w:tplc="11BEEFBE">
      <w:numFmt w:val="decimal"/>
      <w:lvlText w:val=""/>
      <w:lvlJc w:val="left"/>
    </w:lvl>
    <w:lvl w:ilvl="4" w:tplc="D6F05CE0">
      <w:numFmt w:val="decimal"/>
      <w:lvlText w:val=""/>
      <w:lvlJc w:val="left"/>
    </w:lvl>
    <w:lvl w:ilvl="5" w:tplc="824C27A6">
      <w:numFmt w:val="decimal"/>
      <w:lvlText w:val=""/>
      <w:lvlJc w:val="left"/>
    </w:lvl>
    <w:lvl w:ilvl="6" w:tplc="4D8439EE">
      <w:numFmt w:val="decimal"/>
      <w:lvlText w:val=""/>
      <w:lvlJc w:val="left"/>
    </w:lvl>
    <w:lvl w:ilvl="7" w:tplc="C0F4F92E">
      <w:numFmt w:val="decimal"/>
      <w:lvlText w:val=""/>
      <w:lvlJc w:val="left"/>
    </w:lvl>
    <w:lvl w:ilvl="8" w:tplc="F82E8058">
      <w:numFmt w:val="decimal"/>
      <w:lvlText w:val=""/>
      <w:lvlJc w:val="left"/>
    </w:lvl>
  </w:abstractNum>
  <w:abstractNum w:abstractNumId="27" w15:restartNumberingAfterBreak="0">
    <w:nsid w:val="00003A9E"/>
    <w:multiLevelType w:val="hybridMultilevel"/>
    <w:tmpl w:val="B84818E6"/>
    <w:lvl w:ilvl="0" w:tplc="96D048E6">
      <w:start w:val="1"/>
      <w:numFmt w:val="bullet"/>
      <w:lvlText w:val="АА"/>
      <w:lvlJc w:val="left"/>
    </w:lvl>
    <w:lvl w:ilvl="1" w:tplc="08227564">
      <w:numFmt w:val="decimal"/>
      <w:lvlText w:val=""/>
      <w:lvlJc w:val="left"/>
    </w:lvl>
    <w:lvl w:ilvl="2" w:tplc="E68AC638">
      <w:numFmt w:val="decimal"/>
      <w:lvlText w:val=""/>
      <w:lvlJc w:val="left"/>
    </w:lvl>
    <w:lvl w:ilvl="3" w:tplc="DFAEA872">
      <w:numFmt w:val="decimal"/>
      <w:lvlText w:val=""/>
      <w:lvlJc w:val="left"/>
    </w:lvl>
    <w:lvl w:ilvl="4" w:tplc="CC741C32">
      <w:numFmt w:val="decimal"/>
      <w:lvlText w:val=""/>
      <w:lvlJc w:val="left"/>
    </w:lvl>
    <w:lvl w:ilvl="5" w:tplc="22C42108">
      <w:numFmt w:val="decimal"/>
      <w:lvlText w:val=""/>
      <w:lvlJc w:val="left"/>
    </w:lvl>
    <w:lvl w:ilvl="6" w:tplc="91E45DC0">
      <w:numFmt w:val="decimal"/>
      <w:lvlText w:val=""/>
      <w:lvlJc w:val="left"/>
    </w:lvl>
    <w:lvl w:ilvl="7" w:tplc="E3A60462">
      <w:numFmt w:val="decimal"/>
      <w:lvlText w:val=""/>
      <w:lvlJc w:val="left"/>
    </w:lvl>
    <w:lvl w:ilvl="8" w:tplc="71B47732">
      <w:numFmt w:val="decimal"/>
      <w:lvlText w:val=""/>
      <w:lvlJc w:val="left"/>
    </w:lvl>
  </w:abstractNum>
  <w:abstractNum w:abstractNumId="28" w15:restartNumberingAfterBreak="0">
    <w:nsid w:val="00003BF6"/>
    <w:multiLevelType w:val="hybridMultilevel"/>
    <w:tmpl w:val="FEFCCF54"/>
    <w:lvl w:ilvl="0" w:tplc="74845806">
      <w:start w:val="1"/>
      <w:numFmt w:val="bullet"/>
      <w:lvlText w:val="в"/>
      <w:lvlJc w:val="left"/>
    </w:lvl>
    <w:lvl w:ilvl="1" w:tplc="7A6025B4">
      <w:numFmt w:val="decimal"/>
      <w:lvlText w:val=""/>
      <w:lvlJc w:val="left"/>
    </w:lvl>
    <w:lvl w:ilvl="2" w:tplc="D8DE5F22">
      <w:numFmt w:val="decimal"/>
      <w:lvlText w:val=""/>
      <w:lvlJc w:val="left"/>
    </w:lvl>
    <w:lvl w:ilvl="3" w:tplc="15EC5884">
      <w:numFmt w:val="decimal"/>
      <w:lvlText w:val=""/>
      <w:lvlJc w:val="left"/>
    </w:lvl>
    <w:lvl w:ilvl="4" w:tplc="5122E70C">
      <w:numFmt w:val="decimal"/>
      <w:lvlText w:val=""/>
      <w:lvlJc w:val="left"/>
    </w:lvl>
    <w:lvl w:ilvl="5" w:tplc="7214E84A">
      <w:numFmt w:val="decimal"/>
      <w:lvlText w:val=""/>
      <w:lvlJc w:val="left"/>
    </w:lvl>
    <w:lvl w:ilvl="6" w:tplc="1792842A">
      <w:numFmt w:val="decimal"/>
      <w:lvlText w:val=""/>
      <w:lvlJc w:val="left"/>
    </w:lvl>
    <w:lvl w:ilvl="7" w:tplc="B45CA2C4">
      <w:numFmt w:val="decimal"/>
      <w:lvlText w:val=""/>
      <w:lvlJc w:val="left"/>
    </w:lvl>
    <w:lvl w:ilvl="8" w:tplc="B37E8A08">
      <w:numFmt w:val="decimal"/>
      <w:lvlText w:val=""/>
      <w:lvlJc w:val="left"/>
    </w:lvl>
  </w:abstractNum>
  <w:abstractNum w:abstractNumId="29" w15:restartNumberingAfterBreak="0">
    <w:nsid w:val="00003CD5"/>
    <w:multiLevelType w:val="hybridMultilevel"/>
    <w:tmpl w:val="113A61FE"/>
    <w:lvl w:ilvl="0" w:tplc="C03C6EFA">
      <w:start w:val="1"/>
      <w:numFmt w:val="decimal"/>
      <w:lvlText w:val="%1."/>
      <w:lvlJc w:val="left"/>
    </w:lvl>
    <w:lvl w:ilvl="1" w:tplc="ECFE6B32">
      <w:start w:val="1"/>
      <w:numFmt w:val="bullet"/>
      <w:lvlText w:val="-"/>
      <w:lvlJc w:val="left"/>
    </w:lvl>
    <w:lvl w:ilvl="2" w:tplc="B72E128E">
      <w:numFmt w:val="decimal"/>
      <w:lvlText w:val=""/>
      <w:lvlJc w:val="left"/>
    </w:lvl>
    <w:lvl w:ilvl="3" w:tplc="26DADAFC">
      <w:numFmt w:val="decimal"/>
      <w:lvlText w:val=""/>
      <w:lvlJc w:val="left"/>
    </w:lvl>
    <w:lvl w:ilvl="4" w:tplc="95E02856">
      <w:numFmt w:val="decimal"/>
      <w:lvlText w:val=""/>
      <w:lvlJc w:val="left"/>
    </w:lvl>
    <w:lvl w:ilvl="5" w:tplc="B9C2B940">
      <w:numFmt w:val="decimal"/>
      <w:lvlText w:val=""/>
      <w:lvlJc w:val="left"/>
    </w:lvl>
    <w:lvl w:ilvl="6" w:tplc="5B58D1CA">
      <w:numFmt w:val="decimal"/>
      <w:lvlText w:val=""/>
      <w:lvlJc w:val="left"/>
    </w:lvl>
    <w:lvl w:ilvl="7" w:tplc="BC0EF122">
      <w:numFmt w:val="decimal"/>
      <w:lvlText w:val=""/>
      <w:lvlJc w:val="left"/>
    </w:lvl>
    <w:lvl w:ilvl="8" w:tplc="68087FB6">
      <w:numFmt w:val="decimal"/>
      <w:lvlText w:val=""/>
      <w:lvlJc w:val="left"/>
    </w:lvl>
  </w:abstractNum>
  <w:abstractNum w:abstractNumId="30" w15:restartNumberingAfterBreak="0">
    <w:nsid w:val="00003CD6"/>
    <w:multiLevelType w:val="hybridMultilevel"/>
    <w:tmpl w:val="C38EC198"/>
    <w:lvl w:ilvl="0" w:tplc="8C48066A">
      <w:start w:val="1"/>
      <w:numFmt w:val="bullet"/>
      <w:lvlText w:val="В"/>
      <w:lvlJc w:val="left"/>
    </w:lvl>
    <w:lvl w:ilvl="1" w:tplc="72662526">
      <w:numFmt w:val="decimal"/>
      <w:lvlText w:val=""/>
      <w:lvlJc w:val="left"/>
    </w:lvl>
    <w:lvl w:ilvl="2" w:tplc="97029854">
      <w:numFmt w:val="decimal"/>
      <w:lvlText w:val=""/>
      <w:lvlJc w:val="left"/>
    </w:lvl>
    <w:lvl w:ilvl="3" w:tplc="768A1292">
      <w:numFmt w:val="decimal"/>
      <w:lvlText w:val=""/>
      <w:lvlJc w:val="left"/>
    </w:lvl>
    <w:lvl w:ilvl="4" w:tplc="B1C8BB52">
      <w:numFmt w:val="decimal"/>
      <w:lvlText w:val=""/>
      <w:lvlJc w:val="left"/>
    </w:lvl>
    <w:lvl w:ilvl="5" w:tplc="DD325810">
      <w:numFmt w:val="decimal"/>
      <w:lvlText w:val=""/>
      <w:lvlJc w:val="left"/>
    </w:lvl>
    <w:lvl w:ilvl="6" w:tplc="C346FFE8">
      <w:numFmt w:val="decimal"/>
      <w:lvlText w:val=""/>
      <w:lvlJc w:val="left"/>
    </w:lvl>
    <w:lvl w:ilvl="7" w:tplc="35F42A6C">
      <w:numFmt w:val="decimal"/>
      <w:lvlText w:val=""/>
      <w:lvlJc w:val="left"/>
    </w:lvl>
    <w:lvl w:ilvl="8" w:tplc="D6EEF2DC">
      <w:numFmt w:val="decimal"/>
      <w:lvlText w:val=""/>
      <w:lvlJc w:val="left"/>
    </w:lvl>
  </w:abstractNum>
  <w:abstractNum w:abstractNumId="31" w15:restartNumberingAfterBreak="0">
    <w:nsid w:val="00003E12"/>
    <w:multiLevelType w:val="hybridMultilevel"/>
    <w:tmpl w:val="1C8A1C5A"/>
    <w:lvl w:ilvl="0" w:tplc="20F6EB84">
      <w:numFmt w:val="decimal"/>
      <w:lvlText w:val="%1."/>
      <w:lvlJc w:val="left"/>
    </w:lvl>
    <w:lvl w:ilvl="1" w:tplc="DB7268C2">
      <w:start w:val="1"/>
      <w:numFmt w:val="bullet"/>
      <w:lvlText w:val="-"/>
      <w:lvlJc w:val="left"/>
    </w:lvl>
    <w:lvl w:ilvl="2" w:tplc="4AF64A16">
      <w:start w:val="1"/>
      <w:numFmt w:val="bullet"/>
      <w:lvlText w:val="И"/>
      <w:lvlJc w:val="left"/>
    </w:lvl>
    <w:lvl w:ilvl="3" w:tplc="A5040EF8">
      <w:numFmt w:val="decimal"/>
      <w:lvlText w:val=""/>
      <w:lvlJc w:val="left"/>
    </w:lvl>
    <w:lvl w:ilvl="4" w:tplc="7C2AB6AC">
      <w:numFmt w:val="decimal"/>
      <w:lvlText w:val=""/>
      <w:lvlJc w:val="left"/>
    </w:lvl>
    <w:lvl w:ilvl="5" w:tplc="69102D06">
      <w:numFmt w:val="decimal"/>
      <w:lvlText w:val=""/>
      <w:lvlJc w:val="left"/>
    </w:lvl>
    <w:lvl w:ilvl="6" w:tplc="8CE6E098">
      <w:numFmt w:val="decimal"/>
      <w:lvlText w:val=""/>
      <w:lvlJc w:val="left"/>
    </w:lvl>
    <w:lvl w:ilvl="7" w:tplc="CE565494">
      <w:numFmt w:val="decimal"/>
      <w:lvlText w:val=""/>
      <w:lvlJc w:val="left"/>
    </w:lvl>
    <w:lvl w:ilvl="8" w:tplc="01C40BD8">
      <w:numFmt w:val="decimal"/>
      <w:lvlText w:val=""/>
      <w:lvlJc w:val="left"/>
    </w:lvl>
  </w:abstractNum>
  <w:abstractNum w:abstractNumId="32" w15:restartNumberingAfterBreak="0">
    <w:nsid w:val="00003EF6"/>
    <w:multiLevelType w:val="hybridMultilevel"/>
    <w:tmpl w:val="0AC2FE34"/>
    <w:lvl w:ilvl="0" w:tplc="B55ABB22">
      <w:start w:val="6"/>
      <w:numFmt w:val="decimal"/>
      <w:lvlText w:val="%1."/>
      <w:lvlJc w:val="left"/>
    </w:lvl>
    <w:lvl w:ilvl="1" w:tplc="C1B02BDC">
      <w:numFmt w:val="decimal"/>
      <w:lvlText w:val=""/>
      <w:lvlJc w:val="left"/>
    </w:lvl>
    <w:lvl w:ilvl="2" w:tplc="E5D0F570">
      <w:numFmt w:val="decimal"/>
      <w:lvlText w:val=""/>
      <w:lvlJc w:val="left"/>
    </w:lvl>
    <w:lvl w:ilvl="3" w:tplc="5A8414D0">
      <w:numFmt w:val="decimal"/>
      <w:lvlText w:val=""/>
      <w:lvlJc w:val="left"/>
    </w:lvl>
    <w:lvl w:ilvl="4" w:tplc="C180E73E">
      <w:numFmt w:val="decimal"/>
      <w:lvlText w:val=""/>
      <w:lvlJc w:val="left"/>
    </w:lvl>
    <w:lvl w:ilvl="5" w:tplc="F056CA18">
      <w:numFmt w:val="decimal"/>
      <w:lvlText w:val=""/>
      <w:lvlJc w:val="left"/>
    </w:lvl>
    <w:lvl w:ilvl="6" w:tplc="85E6621C">
      <w:numFmt w:val="decimal"/>
      <w:lvlText w:val=""/>
      <w:lvlJc w:val="left"/>
    </w:lvl>
    <w:lvl w:ilvl="7" w:tplc="3E9E8CC8">
      <w:numFmt w:val="decimal"/>
      <w:lvlText w:val=""/>
      <w:lvlJc w:val="left"/>
    </w:lvl>
    <w:lvl w:ilvl="8" w:tplc="7C64A4FA">
      <w:numFmt w:val="decimal"/>
      <w:lvlText w:val=""/>
      <w:lvlJc w:val="left"/>
    </w:lvl>
  </w:abstractNum>
  <w:abstractNum w:abstractNumId="33" w15:restartNumberingAfterBreak="0">
    <w:nsid w:val="00004080"/>
    <w:multiLevelType w:val="hybridMultilevel"/>
    <w:tmpl w:val="E8A23D0A"/>
    <w:lvl w:ilvl="0" w:tplc="24122ED2">
      <w:start w:val="500"/>
      <w:numFmt w:val="decimal"/>
      <w:lvlText w:val="%1"/>
      <w:lvlJc w:val="left"/>
    </w:lvl>
    <w:lvl w:ilvl="1" w:tplc="7988C1C4">
      <w:numFmt w:val="decimal"/>
      <w:lvlText w:val=""/>
      <w:lvlJc w:val="left"/>
    </w:lvl>
    <w:lvl w:ilvl="2" w:tplc="2EB09EDE">
      <w:numFmt w:val="decimal"/>
      <w:lvlText w:val=""/>
      <w:lvlJc w:val="left"/>
    </w:lvl>
    <w:lvl w:ilvl="3" w:tplc="14C65164">
      <w:numFmt w:val="decimal"/>
      <w:lvlText w:val=""/>
      <w:lvlJc w:val="left"/>
    </w:lvl>
    <w:lvl w:ilvl="4" w:tplc="C49AE7BA">
      <w:numFmt w:val="decimal"/>
      <w:lvlText w:val=""/>
      <w:lvlJc w:val="left"/>
    </w:lvl>
    <w:lvl w:ilvl="5" w:tplc="49886DD6">
      <w:numFmt w:val="decimal"/>
      <w:lvlText w:val=""/>
      <w:lvlJc w:val="left"/>
    </w:lvl>
    <w:lvl w:ilvl="6" w:tplc="25FCA00E">
      <w:numFmt w:val="decimal"/>
      <w:lvlText w:val=""/>
      <w:lvlJc w:val="left"/>
    </w:lvl>
    <w:lvl w:ilvl="7" w:tplc="CD608BF4">
      <w:numFmt w:val="decimal"/>
      <w:lvlText w:val=""/>
      <w:lvlJc w:val="left"/>
    </w:lvl>
    <w:lvl w:ilvl="8" w:tplc="8A5A165A">
      <w:numFmt w:val="decimal"/>
      <w:lvlText w:val=""/>
      <w:lvlJc w:val="left"/>
    </w:lvl>
  </w:abstractNum>
  <w:abstractNum w:abstractNumId="34" w15:restartNumberingAfterBreak="0">
    <w:nsid w:val="0000409D"/>
    <w:multiLevelType w:val="hybridMultilevel"/>
    <w:tmpl w:val="A3B24E9E"/>
    <w:lvl w:ilvl="0" w:tplc="7DE890B2">
      <w:start w:val="2"/>
      <w:numFmt w:val="decimal"/>
      <w:lvlText w:val="%1."/>
      <w:lvlJc w:val="left"/>
    </w:lvl>
    <w:lvl w:ilvl="1" w:tplc="6E7C1730">
      <w:start w:val="1"/>
      <w:numFmt w:val="bullet"/>
      <w:lvlText w:val="АА"/>
      <w:lvlJc w:val="left"/>
    </w:lvl>
    <w:lvl w:ilvl="2" w:tplc="090C9558">
      <w:numFmt w:val="decimal"/>
      <w:lvlText w:val=""/>
      <w:lvlJc w:val="left"/>
    </w:lvl>
    <w:lvl w:ilvl="3" w:tplc="E732F5CE">
      <w:numFmt w:val="decimal"/>
      <w:lvlText w:val=""/>
      <w:lvlJc w:val="left"/>
    </w:lvl>
    <w:lvl w:ilvl="4" w:tplc="7756C352">
      <w:numFmt w:val="decimal"/>
      <w:lvlText w:val=""/>
      <w:lvlJc w:val="left"/>
    </w:lvl>
    <w:lvl w:ilvl="5" w:tplc="ADCE58E4">
      <w:numFmt w:val="decimal"/>
      <w:lvlText w:val=""/>
      <w:lvlJc w:val="left"/>
    </w:lvl>
    <w:lvl w:ilvl="6" w:tplc="8990D3E8">
      <w:numFmt w:val="decimal"/>
      <w:lvlText w:val=""/>
      <w:lvlJc w:val="left"/>
    </w:lvl>
    <w:lvl w:ilvl="7" w:tplc="1E228198">
      <w:numFmt w:val="decimal"/>
      <w:lvlText w:val=""/>
      <w:lvlJc w:val="left"/>
    </w:lvl>
    <w:lvl w:ilvl="8" w:tplc="1868A958">
      <w:numFmt w:val="decimal"/>
      <w:lvlText w:val=""/>
      <w:lvlJc w:val="left"/>
    </w:lvl>
  </w:abstractNum>
  <w:abstractNum w:abstractNumId="35" w15:restartNumberingAfterBreak="0">
    <w:nsid w:val="0000422D"/>
    <w:multiLevelType w:val="hybridMultilevel"/>
    <w:tmpl w:val="DCDA4B0C"/>
    <w:lvl w:ilvl="0" w:tplc="8E8E8764">
      <w:start w:val="1"/>
      <w:numFmt w:val="bullet"/>
      <w:lvlText w:val="с"/>
      <w:lvlJc w:val="left"/>
    </w:lvl>
    <w:lvl w:ilvl="1" w:tplc="6E646D26">
      <w:start w:val="1"/>
      <w:numFmt w:val="bullet"/>
      <w:lvlText w:val="С"/>
      <w:lvlJc w:val="left"/>
    </w:lvl>
    <w:lvl w:ilvl="2" w:tplc="BAC4A09E">
      <w:numFmt w:val="decimal"/>
      <w:lvlText w:val=""/>
      <w:lvlJc w:val="left"/>
    </w:lvl>
    <w:lvl w:ilvl="3" w:tplc="6FDCBE00">
      <w:numFmt w:val="decimal"/>
      <w:lvlText w:val=""/>
      <w:lvlJc w:val="left"/>
    </w:lvl>
    <w:lvl w:ilvl="4" w:tplc="BD723C38">
      <w:numFmt w:val="decimal"/>
      <w:lvlText w:val=""/>
      <w:lvlJc w:val="left"/>
    </w:lvl>
    <w:lvl w:ilvl="5" w:tplc="C04EE260">
      <w:numFmt w:val="decimal"/>
      <w:lvlText w:val=""/>
      <w:lvlJc w:val="left"/>
    </w:lvl>
    <w:lvl w:ilvl="6" w:tplc="1BCCC0EC">
      <w:numFmt w:val="decimal"/>
      <w:lvlText w:val=""/>
      <w:lvlJc w:val="left"/>
    </w:lvl>
    <w:lvl w:ilvl="7" w:tplc="B3648FAC">
      <w:numFmt w:val="decimal"/>
      <w:lvlText w:val=""/>
      <w:lvlJc w:val="left"/>
    </w:lvl>
    <w:lvl w:ilvl="8" w:tplc="5AEA1A92">
      <w:numFmt w:val="decimal"/>
      <w:lvlText w:val=""/>
      <w:lvlJc w:val="left"/>
    </w:lvl>
  </w:abstractNum>
  <w:abstractNum w:abstractNumId="36" w15:restartNumberingAfterBreak="0">
    <w:nsid w:val="00004230"/>
    <w:multiLevelType w:val="hybridMultilevel"/>
    <w:tmpl w:val="9CC6CDA4"/>
    <w:lvl w:ilvl="0" w:tplc="B4000DEC">
      <w:start w:val="5"/>
      <w:numFmt w:val="decimal"/>
      <w:lvlText w:val="%1."/>
      <w:lvlJc w:val="left"/>
    </w:lvl>
    <w:lvl w:ilvl="1" w:tplc="78969528">
      <w:numFmt w:val="decimal"/>
      <w:lvlText w:val=""/>
      <w:lvlJc w:val="left"/>
    </w:lvl>
    <w:lvl w:ilvl="2" w:tplc="B10ED9B8">
      <w:numFmt w:val="decimal"/>
      <w:lvlText w:val=""/>
      <w:lvlJc w:val="left"/>
    </w:lvl>
    <w:lvl w:ilvl="3" w:tplc="FE5472EE">
      <w:numFmt w:val="decimal"/>
      <w:lvlText w:val=""/>
      <w:lvlJc w:val="left"/>
    </w:lvl>
    <w:lvl w:ilvl="4" w:tplc="A7EC8726">
      <w:numFmt w:val="decimal"/>
      <w:lvlText w:val=""/>
      <w:lvlJc w:val="left"/>
    </w:lvl>
    <w:lvl w:ilvl="5" w:tplc="59DCD81C">
      <w:numFmt w:val="decimal"/>
      <w:lvlText w:val=""/>
      <w:lvlJc w:val="left"/>
    </w:lvl>
    <w:lvl w:ilvl="6" w:tplc="42A8A6C0">
      <w:numFmt w:val="decimal"/>
      <w:lvlText w:val=""/>
      <w:lvlJc w:val="left"/>
    </w:lvl>
    <w:lvl w:ilvl="7" w:tplc="966AD6CA">
      <w:numFmt w:val="decimal"/>
      <w:lvlText w:val=""/>
      <w:lvlJc w:val="left"/>
    </w:lvl>
    <w:lvl w:ilvl="8" w:tplc="8942536E">
      <w:numFmt w:val="decimal"/>
      <w:lvlText w:val=""/>
      <w:lvlJc w:val="left"/>
    </w:lvl>
  </w:abstractNum>
  <w:abstractNum w:abstractNumId="37" w15:restartNumberingAfterBreak="0">
    <w:nsid w:val="00004657"/>
    <w:multiLevelType w:val="hybridMultilevel"/>
    <w:tmpl w:val="B346FB84"/>
    <w:lvl w:ilvl="0" w:tplc="8B30233C">
      <w:start w:val="6"/>
      <w:numFmt w:val="decimal"/>
      <w:lvlText w:val="%1."/>
      <w:lvlJc w:val="left"/>
    </w:lvl>
    <w:lvl w:ilvl="1" w:tplc="36188C8E">
      <w:numFmt w:val="decimal"/>
      <w:lvlText w:val=""/>
      <w:lvlJc w:val="left"/>
    </w:lvl>
    <w:lvl w:ilvl="2" w:tplc="8556C1A2">
      <w:numFmt w:val="decimal"/>
      <w:lvlText w:val=""/>
      <w:lvlJc w:val="left"/>
    </w:lvl>
    <w:lvl w:ilvl="3" w:tplc="17A44A40">
      <w:numFmt w:val="decimal"/>
      <w:lvlText w:val=""/>
      <w:lvlJc w:val="left"/>
    </w:lvl>
    <w:lvl w:ilvl="4" w:tplc="EF0431F2">
      <w:numFmt w:val="decimal"/>
      <w:lvlText w:val=""/>
      <w:lvlJc w:val="left"/>
    </w:lvl>
    <w:lvl w:ilvl="5" w:tplc="8A3EEA2E">
      <w:numFmt w:val="decimal"/>
      <w:lvlText w:val=""/>
      <w:lvlJc w:val="left"/>
    </w:lvl>
    <w:lvl w:ilvl="6" w:tplc="6E648936">
      <w:numFmt w:val="decimal"/>
      <w:lvlText w:val=""/>
      <w:lvlJc w:val="left"/>
    </w:lvl>
    <w:lvl w:ilvl="7" w:tplc="40346440">
      <w:numFmt w:val="decimal"/>
      <w:lvlText w:val=""/>
      <w:lvlJc w:val="left"/>
    </w:lvl>
    <w:lvl w:ilvl="8" w:tplc="7D6651AA">
      <w:numFmt w:val="decimal"/>
      <w:lvlText w:val=""/>
      <w:lvlJc w:val="left"/>
    </w:lvl>
  </w:abstractNum>
  <w:abstractNum w:abstractNumId="38" w15:restartNumberingAfterBreak="0">
    <w:nsid w:val="000048CC"/>
    <w:multiLevelType w:val="hybridMultilevel"/>
    <w:tmpl w:val="111820F8"/>
    <w:lvl w:ilvl="0" w:tplc="3E4EAE40">
      <w:start w:val="7"/>
      <w:numFmt w:val="decimal"/>
      <w:lvlText w:val="%1."/>
      <w:lvlJc w:val="left"/>
    </w:lvl>
    <w:lvl w:ilvl="1" w:tplc="442491FA">
      <w:numFmt w:val="decimal"/>
      <w:lvlText w:val=""/>
      <w:lvlJc w:val="left"/>
    </w:lvl>
    <w:lvl w:ilvl="2" w:tplc="D14A8060">
      <w:numFmt w:val="decimal"/>
      <w:lvlText w:val=""/>
      <w:lvlJc w:val="left"/>
    </w:lvl>
    <w:lvl w:ilvl="3" w:tplc="860E4564">
      <w:numFmt w:val="decimal"/>
      <w:lvlText w:val=""/>
      <w:lvlJc w:val="left"/>
    </w:lvl>
    <w:lvl w:ilvl="4" w:tplc="A49EECB4">
      <w:numFmt w:val="decimal"/>
      <w:lvlText w:val=""/>
      <w:lvlJc w:val="left"/>
    </w:lvl>
    <w:lvl w:ilvl="5" w:tplc="35DE0CEA">
      <w:numFmt w:val="decimal"/>
      <w:lvlText w:val=""/>
      <w:lvlJc w:val="left"/>
    </w:lvl>
    <w:lvl w:ilvl="6" w:tplc="C4A4703A">
      <w:numFmt w:val="decimal"/>
      <w:lvlText w:val=""/>
      <w:lvlJc w:val="left"/>
    </w:lvl>
    <w:lvl w:ilvl="7" w:tplc="CC080216">
      <w:numFmt w:val="decimal"/>
      <w:lvlText w:val=""/>
      <w:lvlJc w:val="left"/>
    </w:lvl>
    <w:lvl w:ilvl="8" w:tplc="42FC2EEE">
      <w:numFmt w:val="decimal"/>
      <w:lvlText w:val=""/>
      <w:lvlJc w:val="left"/>
    </w:lvl>
  </w:abstractNum>
  <w:abstractNum w:abstractNumId="39" w15:restartNumberingAfterBreak="0">
    <w:nsid w:val="00004944"/>
    <w:multiLevelType w:val="hybridMultilevel"/>
    <w:tmpl w:val="422E5E8E"/>
    <w:lvl w:ilvl="0" w:tplc="01322B50">
      <w:start w:val="1"/>
      <w:numFmt w:val="bullet"/>
      <w:lvlText w:val="В"/>
      <w:lvlJc w:val="left"/>
    </w:lvl>
    <w:lvl w:ilvl="1" w:tplc="08F021BE">
      <w:start w:val="1"/>
      <w:numFmt w:val="bullet"/>
      <w:lvlText w:val="С"/>
      <w:lvlJc w:val="left"/>
    </w:lvl>
    <w:lvl w:ilvl="2" w:tplc="C318FFBA">
      <w:start w:val="1"/>
      <w:numFmt w:val="bullet"/>
      <w:lvlText w:val="О"/>
      <w:lvlJc w:val="left"/>
    </w:lvl>
    <w:lvl w:ilvl="3" w:tplc="46B64848">
      <w:numFmt w:val="decimal"/>
      <w:lvlText w:val=""/>
      <w:lvlJc w:val="left"/>
    </w:lvl>
    <w:lvl w:ilvl="4" w:tplc="52866F2E">
      <w:numFmt w:val="decimal"/>
      <w:lvlText w:val=""/>
      <w:lvlJc w:val="left"/>
    </w:lvl>
    <w:lvl w:ilvl="5" w:tplc="BFDC060A">
      <w:numFmt w:val="decimal"/>
      <w:lvlText w:val=""/>
      <w:lvlJc w:val="left"/>
    </w:lvl>
    <w:lvl w:ilvl="6" w:tplc="06765600">
      <w:numFmt w:val="decimal"/>
      <w:lvlText w:val=""/>
      <w:lvlJc w:val="left"/>
    </w:lvl>
    <w:lvl w:ilvl="7" w:tplc="A852E6DE">
      <w:numFmt w:val="decimal"/>
      <w:lvlText w:val=""/>
      <w:lvlJc w:val="left"/>
    </w:lvl>
    <w:lvl w:ilvl="8" w:tplc="8E863198">
      <w:numFmt w:val="decimal"/>
      <w:lvlText w:val=""/>
      <w:lvlJc w:val="left"/>
    </w:lvl>
  </w:abstractNum>
  <w:abstractNum w:abstractNumId="40" w15:restartNumberingAfterBreak="0">
    <w:nsid w:val="00004A80"/>
    <w:multiLevelType w:val="hybridMultilevel"/>
    <w:tmpl w:val="D09C6EAE"/>
    <w:lvl w:ilvl="0" w:tplc="ACFCD274">
      <w:start w:val="1"/>
      <w:numFmt w:val="decimal"/>
      <w:lvlText w:val="%1."/>
      <w:lvlJc w:val="left"/>
    </w:lvl>
    <w:lvl w:ilvl="1" w:tplc="425A0AF6">
      <w:numFmt w:val="decimal"/>
      <w:lvlText w:val=""/>
      <w:lvlJc w:val="left"/>
    </w:lvl>
    <w:lvl w:ilvl="2" w:tplc="CC7E977A">
      <w:numFmt w:val="decimal"/>
      <w:lvlText w:val=""/>
      <w:lvlJc w:val="left"/>
    </w:lvl>
    <w:lvl w:ilvl="3" w:tplc="88860FE8">
      <w:numFmt w:val="decimal"/>
      <w:lvlText w:val=""/>
      <w:lvlJc w:val="left"/>
    </w:lvl>
    <w:lvl w:ilvl="4" w:tplc="B97EA5FA">
      <w:numFmt w:val="decimal"/>
      <w:lvlText w:val=""/>
      <w:lvlJc w:val="left"/>
    </w:lvl>
    <w:lvl w:ilvl="5" w:tplc="FAE6EC90">
      <w:numFmt w:val="decimal"/>
      <w:lvlText w:val=""/>
      <w:lvlJc w:val="left"/>
    </w:lvl>
    <w:lvl w:ilvl="6" w:tplc="DA3CB0EE">
      <w:numFmt w:val="decimal"/>
      <w:lvlText w:val=""/>
      <w:lvlJc w:val="left"/>
    </w:lvl>
    <w:lvl w:ilvl="7" w:tplc="2E446D10">
      <w:numFmt w:val="decimal"/>
      <w:lvlText w:val=""/>
      <w:lvlJc w:val="left"/>
    </w:lvl>
    <w:lvl w:ilvl="8" w:tplc="6C1C0B8E">
      <w:numFmt w:val="decimal"/>
      <w:lvlText w:val=""/>
      <w:lvlJc w:val="left"/>
    </w:lvl>
  </w:abstractNum>
  <w:abstractNum w:abstractNumId="41" w15:restartNumberingAfterBreak="0">
    <w:nsid w:val="00004CAD"/>
    <w:multiLevelType w:val="hybridMultilevel"/>
    <w:tmpl w:val="2438F0E0"/>
    <w:lvl w:ilvl="0" w:tplc="663A2D6C">
      <w:start w:val="4"/>
      <w:numFmt w:val="decimal"/>
      <w:lvlText w:val="%1."/>
      <w:lvlJc w:val="left"/>
    </w:lvl>
    <w:lvl w:ilvl="1" w:tplc="0C0A20F8">
      <w:start w:val="1"/>
      <w:numFmt w:val="decimal"/>
      <w:lvlText w:val="%2)"/>
      <w:lvlJc w:val="left"/>
    </w:lvl>
    <w:lvl w:ilvl="2" w:tplc="31BA33D0">
      <w:numFmt w:val="decimal"/>
      <w:lvlText w:val=""/>
      <w:lvlJc w:val="left"/>
    </w:lvl>
    <w:lvl w:ilvl="3" w:tplc="2A0A40FC">
      <w:numFmt w:val="decimal"/>
      <w:lvlText w:val=""/>
      <w:lvlJc w:val="left"/>
    </w:lvl>
    <w:lvl w:ilvl="4" w:tplc="5D0862B4">
      <w:numFmt w:val="decimal"/>
      <w:lvlText w:val=""/>
      <w:lvlJc w:val="left"/>
    </w:lvl>
    <w:lvl w:ilvl="5" w:tplc="0B702430">
      <w:numFmt w:val="decimal"/>
      <w:lvlText w:val=""/>
      <w:lvlJc w:val="left"/>
    </w:lvl>
    <w:lvl w:ilvl="6" w:tplc="B4E2DC60">
      <w:numFmt w:val="decimal"/>
      <w:lvlText w:val=""/>
      <w:lvlJc w:val="left"/>
    </w:lvl>
    <w:lvl w:ilvl="7" w:tplc="F294BBFA">
      <w:numFmt w:val="decimal"/>
      <w:lvlText w:val=""/>
      <w:lvlJc w:val="left"/>
    </w:lvl>
    <w:lvl w:ilvl="8" w:tplc="D73A7CFE">
      <w:numFmt w:val="decimal"/>
      <w:lvlText w:val=""/>
      <w:lvlJc w:val="left"/>
    </w:lvl>
  </w:abstractNum>
  <w:abstractNum w:abstractNumId="42" w15:restartNumberingAfterBreak="0">
    <w:nsid w:val="00004DF2"/>
    <w:multiLevelType w:val="hybridMultilevel"/>
    <w:tmpl w:val="52BC5B02"/>
    <w:lvl w:ilvl="0" w:tplc="CC4C0CBE">
      <w:start w:val="1"/>
      <w:numFmt w:val="bullet"/>
      <w:lvlText w:val="В"/>
      <w:lvlJc w:val="left"/>
    </w:lvl>
    <w:lvl w:ilvl="1" w:tplc="35C8B7E6">
      <w:start w:val="1"/>
      <w:numFmt w:val="bullet"/>
      <w:lvlText w:val="С"/>
      <w:lvlJc w:val="left"/>
    </w:lvl>
    <w:lvl w:ilvl="2" w:tplc="79A29E18">
      <w:numFmt w:val="decimal"/>
      <w:lvlText w:val=""/>
      <w:lvlJc w:val="left"/>
    </w:lvl>
    <w:lvl w:ilvl="3" w:tplc="A2668AF6">
      <w:numFmt w:val="decimal"/>
      <w:lvlText w:val=""/>
      <w:lvlJc w:val="left"/>
    </w:lvl>
    <w:lvl w:ilvl="4" w:tplc="9026A946">
      <w:numFmt w:val="decimal"/>
      <w:lvlText w:val=""/>
      <w:lvlJc w:val="left"/>
    </w:lvl>
    <w:lvl w:ilvl="5" w:tplc="4D144C1C">
      <w:numFmt w:val="decimal"/>
      <w:lvlText w:val=""/>
      <w:lvlJc w:val="left"/>
    </w:lvl>
    <w:lvl w:ilvl="6" w:tplc="4942DE1E">
      <w:numFmt w:val="decimal"/>
      <w:lvlText w:val=""/>
      <w:lvlJc w:val="left"/>
    </w:lvl>
    <w:lvl w:ilvl="7" w:tplc="C6DC8F7E">
      <w:numFmt w:val="decimal"/>
      <w:lvlText w:val=""/>
      <w:lvlJc w:val="left"/>
    </w:lvl>
    <w:lvl w:ilvl="8" w:tplc="78222EE4">
      <w:numFmt w:val="decimal"/>
      <w:lvlText w:val=""/>
      <w:lvlJc w:val="left"/>
    </w:lvl>
  </w:abstractNum>
  <w:abstractNum w:abstractNumId="43" w15:restartNumberingAfterBreak="0">
    <w:nsid w:val="00005422"/>
    <w:multiLevelType w:val="hybridMultilevel"/>
    <w:tmpl w:val="57A23FC6"/>
    <w:lvl w:ilvl="0" w:tplc="0E1EF6C4">
      <w:start w:val="1"/>
      <w:numFmt w:val="decimal"/>
      <w:lvlText w:val="%1."/>
      <w:lvlJc w:val="left"/>
    </w:lvl>
    <w:lvl w:ilvl="1" w:tplc="6B865A50">
      <w:numFmt w:val="decimal"/>
      <w:lvlText w:val=""/>
      <w:lvlJc w:val="left"/>
    </w:lvl>
    <w:lvl w:ilvl="2" w:tplc="475E658E">
      <w:numFmt w:val="decimal"/>
      <w:lvlText w:val=""/>
      <w:lvlJc w:val="left"/>
    </w:lvl>
    <w:lvl w:ilvl="3" w:tplc="8BE8CEE6">
      <w:numFmt w:val="decimal"/>
      <w:lvlText w:val=""/>
      <w:lvlJc w:val="left"/>
    </w:lvl>
    <w:lvl w:ilvl="4" w:tplc="CF72D7BE">
      <w:numFmt w:val="decimal"/>
      <w:lvlText w:val=""/>
      <w:lvlJc w:val="left"/>
    </w:lvl>
    <w:lvl w:ilvl="5" w:tplc="31B2D18C">
      <w:numFmt w:val="decimal"/>
      <w:lvlText w:val=""/>
      <w:lvlJc w:val="left"/>
    </w:lvl>
    <w:lvl w:ilvl="6" w:tplc="A0FC636C">
      <w:numFmt w:val="decimal"/>
      <w:lvlText w:val=""/>
      <w:lvlJc w:val="left"/>
    </w:lvl>
    <w:lvl w:ilvl="7" w:tplc="7BDABCCC">
      <w:numFmt w:val="decimal"/>
      <w:lvlText w:val=""/>
      <w:lvlJc w:val="left"/>
    </w:lvl>
    <w:lvl w:ilvl="8" w:tplc="533EEEA0">
      <w:numFmt w:val="decimal"/>
      <w:lvlText w:val=""/>
      <w:lvlJc w:val="left"/>
    </w:lvl>
  </w:abstractNum>
  <w:abstractNum w:abstractNumId="44" w15:restartNumberingAfterBreak="0">
    <w:nsid w:val="000054DC"/>
    <w:multiLevelType w:val="hybridMultilevel"/>
    <w:tmpl w:val="9D3207F8"/>
    <w:lvl w:ilvl="0" w:tplc="F8CC46FA">
      <w:start w:val="1"/>
      <w:numFmt w:val="bullet"/>
      <w:lvlText w:val="АА"/>
      <w:lvlJc w:val="left"/>
    </w:lvl>
    <w:lvl w:ilvl="1" w:tplc="6532AE22">
      <w:start w:val="1"/>
      <w:numFmt w:val="bullet"/>
      <w:lvlText w:val="С"/>
      <w:lvlJc w:val="left"/>
    </w:lvl>
    <w:lvl w:ilvl="2" w:tplc="DF72A190">
      <w:start w:val="1"/>
      <w:numFmt w:val="bullet"/>
      <w:lvlText w:val="С"/>
      <w:lvlJc w:val="left"/>
    </w:lvl>
    <w:lvl w:ilvl="3" w:tplc="9A0C44F6">
      <w:numFmt w:val="decimal"/>
      <w:lvlText w:val=""/>
      <w:lvlJc w:val="left"/>
    </w:lvl>
    <w:lvl w:ilvl="4" w:tplc="E9F2833E">
      <w:numFmt w:val="decimal"/>
      <w:lvlText w:val=""/>
      <w:lvlJc w:val="left"/>
    </w:lvl>
    <w:lvl w:ilvl="5" w:tplc="544A36F4">
      <w:numFmt w:val="decimal"/>
      <w:lvlText w:val=""/>
      <w:lvlJc w:val="left"/>
    </w:lvl>
    <w:lvl w:ilvl="6" w:tplc="AECC41CC">
      <w:numFmt w:val="decimal"/>
      <w:lvlText w:val=""/>
      <w:lvlJc w:val="left"/>
    </w:lvl>
    <w:lvl w:ilvl="7" w:tplc="BC1C2352">
      <w:numFmt w:val="decimal"/>
      <w:lvlText w:val=""/>
      <w:lvlJc w:val="left"/>
    </w:lvl>
    <w:lvl w:ilvl="8" w:tplc="5330CC34">
      <w:numFmt w:val="decimal"/>
      <w:lvlText w:val=""/>
      <w:lvlJc w:val="left"/>
    </w:lvl>
  </w:abstractNum>
  <w:abstractNum w:abstractNumId="45" w15:restartNumberingAfterBreak="0">
    <w:nsid w:val="00005753"/>
    <w:multiLevelType w:val="hybridMultilevel"/>
    <w:tmpl w:val="E9224F58"/>
    <w:lvl w:ilvl="0" w:tplc="4DE80CB8">
      <w:start w:val="8"/>
      <w:numFmt w:val="decimal"/>
      <w:lvlText w:val="%1."/>
      <w:lvlJc w:val="left"/>
    </w:lvl>
    <w:lvl w:ilvl="1" w:tplc="68F4DFAE">
      <w:numFmt w:val="decimal"/>
      <w:lvlText w:val=""/>
      <w:lvlJc w:val="left"/>
    </w:lvl>
    <w:lvl w:ilvl="2" w:tplc="BF9AECEE">
      <w:numFmt w:val="decimal"/>
      <w:lvlText w:val=""/>
      <w:lvlJc w:val="left"/>
    </w:lvl>
    <w:lvl w:ilvl="3" w:tplc="2F540D76">
      <w:numFmt w:val="decimal"/>
      <w:lvlText w:val=""/>
      <w:lvlJc w:val="left"/>
    </w:lvl>
    <w:lvl w:ilvl="4" w:tplc="BD4EF0A8">
      <w:numFmt w:val="decimal"/>
      <w:lvlText w:val=""/>
      <w:lvlJc w:val="left"/>
    </w:lvl>
    <w:lvl w:ilvl="5" w:tplc="0C9E8044">
      <w:numFmt w:val="decimal"/>
      <w:lvlText w:val=""/>
      <w:lvlJc w:val="left"/>
    </w:lvl>
    <w:lvl w:ilvl="6" w:tplc="24763090">
      <w:numFmt w:val="decimal"/>
      <w:lvlText w:val=""/>
      <w:lvlJc w:val="left"/>
    </w:lvl>
    <w:lvl w:ilvl="7" w:tplc="5B924774">
      <w:numFmt w:val="decimal"/>
      <w:lvlText w:val=""/>
      <w:lvlJc w:val="left"/>
    </w:lvl>
    <w:lvl w:ilvl="8" w:tplc="B8B8178A">
      <w:numFmt w:val="decimal"/>
      <w:lvlText w:val=""/>
      <w:lvlJc w:val="left"/>
    </w:lvl>
  </w:abstractNum>
  <w:abstractNum w:abstractNumId="46" w15:restartNumberingAfterBreak="0">
    <w:nsid w:val="00005772"/>
    <w:multiLevelType w:val="hybridMultilevel"/>
    <w:tmpl w:val="9B7A3A26"/>
    <w:lvl w:ilvl="0" w:tplc="3B048912">
      <w:start w:val="1"/>
      <w:numFmt w:val="decimal"/>
      <w:lvlText w:val="%1."/>
      <w:lvlJc w:val="left"/>
    </w:lvl>
    <w:lvl w:ilvl="1" w:tplc="DCF0799A">
      <w:numFmt w:val="decimal"/>
      <w:lvlText w:val=""/>
      <w:lvlJc w:val="left"/>
    </w:lvl>
    <w:lvl w:ilvl="2" w:tplc="96EC89F8">
      <w:numFmt w:val="decimal"/>
      <w:lvlText w:val=""/>
      <w:lvlJc w:val="left"/>
    </w:lvl>
    <w:lvl w:ilvl="3" w:tplc="91C0DBEE">
      <w:numFmt w:val="decimal"/>
      <w:lvlText w:val=""/>
      <w:lvlJc w:val="left"/>
    </w:lvl>
    <w:lvl w:ilvl="4" w:tplc="BCF46DFE">
      <w:numFmt w:val="decimal"/>
      <w:lvlText w:val=""/>
      <w:lvlJc w:val="left"/>
    </w:lvl>
    <w:lvl w:ilvl="5" w:tplc="20A4B7E0">
      <w:numFmt w:val="decimal"/>
      <w:lvlText w:val=""/>
      <w:lvlJc w:val="left"/>
    </w:lvl>
    <w:lvl w:ilvl="6" w:tplc="90429A18">
      <w:numFmt w:val="decimal"/>
      <w:lvlText w:val=""/>
      <w:lvlJc w:val="left"/>
    </w:lvl>
    <w:lvl w:ilvl="7" w:tplc="2C18DCA6">
      <w:numFmt w:val="decimal"/>
      <w:lvlText w:val=""/>
      <w:lvlJc w:val="left"/>
    </w:lvl>
    <w:lvl w:ilvl="8" w:tplc="5E16D484">
      <w:numFmt w:val="decimal"/>
      <w:lvlText w:val=""/>
      <w:lvlJc w:val="left"/>
    </w:lvl>
  </w:abstractNum>
  <w:abstractNum w:abstractNumId="47" w15:restartNumberingAfterBreak="0">
    <w:nsid w:val="000058B0"/>
    <w:multiLevelType w:val="hybridMultilevel"/>
    <w:tmpl w:val="DCB8FA86"/>
    <w:lvl w:ilvl="0" w:tplc="B25612B6">
      <w:start w:val="1"/>
      <w:numFmt w:val="decimal"/>
      <w:lvlText w:val="%1."/>
      <w:lvlJc w:val="left"/>
    </w:lvl>
    <w:lvl w:ilvl="1" w:tplc="0DD87822">
      <w:numFmt w:val="decimal"/>
      <w:lvlText w:val=""/>
      <w:lvlJc w:val="left"/>
    </w:lvl>
    <w:lvl w:ilvl="2" w:tplc="433235C6">
      <w:numFmt w:val="decimal"/>
      <w:lvlText w:val=""/>
      <w:lvlJc w:val="left"/>
    </w:lvl>
    <w:lvl w:ilvl="3" w:tplc="35882988">
      <w:numFmt w:val="decimal"/>
      <w:lvlText w:val=""/>
      <w:lvlJc w:val="left"/>
    </w:lvl>
    <w:lvl w:ilvl="4" w:tplc="9052FF6C">
      <w:numFmt w:val="decimal"/>
      <w:lvlText w:val=""/>
      <w:lvlJc w:val="left"/>
    </w:lvl>
    <w:lvl w:ilvl="5" w:tplc="91FE44BE">
      <w:numFmt w:val="decimal"/>
      <w:lvlText w:val=""/>
      <w:lvlJc w:val="left"/>
    </w:lvl>
    <w:lvl w:ilvl="6" w:tplc="A5E82E12">
      <w:numFmt w:val="decimal"/>
      <w:lvlText w:val=""/>
      <w:lvlJc w:val="left"/>
    </w:lvl>
    <w:lvl w:ilvl="7" w:tplc="E5F47748">
      <w:numFmt w:val="decimal"/>
      <w:lvlText w:val=""/>
      <w:lvlJc w:val="left"/>
    </w:lvl>
    <w:lvl w:ilvl="8" w:tplc="99E2FE6C">
      <w:numFmt w:val="decimal"/>
      <w:lvlText w:val=""/>
      <w:lvlJc w:val="left"/>
    </w:lvl>
  </w:abstractNum>
  <w:abstractNum w:abstractNumId="48" w15:restartNumberingAfterBreak="0">
    <w:nsid w:val="00005991"/>
    <w:multiLevelType w:val="hybridMultilevel"/>
    <w:tmpl w:val="F142FBD2"/>
    <w:lvl w:ilvl="0" w:tplc="3CC6F882">
      <w:start w:val="1"/>
      <w:numFmt w:val="decimal"/>
      <w:lvlText w:val="%1."/>
      <w:lvlJc w:val="left"/>
    </w:lvl>
    <w:lvl w:ilvl="1" w:tplc="506A5B4A">
      <w:numFmt w:val="decimal"/>
      <w:lvlText w:val=""/>
      <w:lvlJc w:val="left"/>
    </w:lvl>
    <w:lvl w:ilvl="2" w:tplc="A20C2992">
      <w:numFmt w:val="decimal"/>
      <w:lvlText w:val=""/>
      <w:lvlJc w:val="left"/>
    </w:lvl>
    <w:lvl w:ilvl="3" w:tplc="11683712">
      <w:numFmt w:val="decimal"/>
      <w:lvlText w:val=""/>
      <w:lvlJc w:val="left"/>
    </w:lvl>
    <w:lvl w:ilvl="4" w:tplc="2AF45C0C">
      <w:numFmt w:val="decimal"/>
      <w:lvlText w:val=""/>
      <w:lvlJc w:val="left"/>
    </w:lvl>
    <w:lvl w:ilvl="5" w:tplc="932C94E4">
      <w:numFmt w:val="decimal"/>
      <w:lvlText w:val=""/>
      <w:lvlJc w:val="left"/>
    </w:lvl>
    <w:lvl w:ilvl="6" w:tplc="8ED86BC0">
      <w:numFmt w:val="decimal"/>
      <w:lvlText w:val=""/>
      <w:lvlJc w:val="left"/>
    </w:lvl>
    <w:lvl w:ilvl="7" w:tplc="23F8298A">
      <w:numFmt w:val="decimal"/>
      <w:lvlText w:val=""/>
      <w:lvlJc w:val="left"/>
    </w:lvl>
    <w:lvl w:ilvl="8" w:tplc="EE70CC28">
      <w:numFmt w:val="decimal"/>
      <w:lvlText w:val=""/>
      <w:lvlJc w:val="left"/>
    </w:lvl>
  </w:abstractNum>
  <w:abstractNum w:abstractNumId="49" w15:restartNumberingAfterBreak="0">
    <w:nsid w:val="00005C67"/>
    <w:multiLevelType w:val="hybridMultilevel"/>
    <w:tmpl w:val="68F4DE3E"/>
    <w:lvl w:ilvl="0" w:tplc="70EA5DC6">
      <w:start w:val="13"/>
      <w:numFmt w:val="decimal"/>
      <w:lvlText w:val="%1."/>
      <w:lvlJc w:val="left"/>
    </w:lvl>
    <w:lvl w:ilvl="1" w:tplc="FCAA999A">
      <w:numFmt w:val="decimal"/>
      <w:lvlText w:val=""/>
      <w:lvlJc w:val="left"/>
    </w:lvl>
    <w:lvl w:ilvl="2" w:tplc="283CCEFE">
      <w:numFmt w:val="decimal"/>
      <w:lvlText w:val=""/>
      <w:lvlJc w:val="left"/>
    </w:lvl>
    <w:lvl w:ilvl="3" w:tplc="6DA01BE4">
      <w:numFmt w:val="decimal"/>
      <w:lvlText w:val=""/>
      <w:lvlJc w:val="left"/>
    </w:lvl>
    <w:lvl w:ilvl="4" w:tplc="3B9669F0">
      <w:numFmt w:val="decimal"/>
      <w:lvlText w:val=""/>
      <w:lvlJc w:val="left"/>
    </w:lvl>
    <w:lvl w:ilvl="5" w:tplc="B298F406">
      <w:numFmt w:val="decimal"/>
      <w:lvlText w:val=""/>
      <w:lvlJc w:val="left"/>
    </w:lvl>
    <w:lvl w:ilvl="6" w:tplc="49D6F8AE">
      <w:numFmt w:val="decimal"/>
      <w:lvlText w:val=""/>
      <w:lvlJc w:val="left"/>
    </w:lvl>
    <w:lvl w:ilvl="7" w:tplc="B0227A4A">
      <w:numFmt w:val="decimal"/>
      <w:lvlText w:val=""/>
      <w:lvlJc w:val="left"/>
    </w:lvl>
    <w:lvl w:ilvl="8" w:tplc="DE50627C">
      <w:numFmt w:val="decimal"/>
      <w:lvlText w:val=""/>
      <w:lvlJc w:val="left"/>
    </w:lvl>
  </w:abstractNum>
  <w:abstractNum w:abstractNumId="50" w15:restartNumberingAfterBreak="0">
    <w:nsid w:val="00005CFD"/>
    <w:multiLevelType w:val="hybridMultilevel"/>
    <w:tmpl w:val="F61C4C20"/>
    <w:lvl w:ilvl="0" w:tplc="F2FC410A">
      <w:start w:val="76"/>
      <w:numFmt w:val="upperLetter"/>
      <w:lvlText w:val="%1"/>
      <w:lvlJc w:val="left"/>
    </w:lvl>
    <w:lvl w:ilvl="1" w:tplc="B0B6BECA">
      <w:numFmt w:val="decimal"/>
      <w:lvlText w:val=""/>
      <w:lvlJc w:val="left"/>
    </w:lvl>
    <w:lvl w:ilvl="2" w:tplc="BB9CC9B8">
      <w:numFmt w:val="decimal"/>
      <w:lvlText w:val=""/>
      <w:lvlJc w:val="left"/>
    </w:lvl>
    <w:lvl w:ilvl="3" w:tplc="3B964908">
      <w:numFmt w:val="decimal"/>
      <w:lvlText w:val=""/>
      <w:lvlJc w:val="left"/>
    </w:lvl>
    <w:lvl w:ilvl="4" w:tplc="19265062">
      <w:numFmt w:val="decimal"/>
      <w:lvlText w:val=""/>
      <w:lvlJc w:val="left"/>
    </w:lvl>
    <w:lvl w:ilvl="5" w:tplc="4566B188">
      <w:numFmt w:val="decimal"/>
      <w:lvlText w:val=""/>
      <w:lvlJc w:val="left"/>
    </w:lvl>
    <w:lvl w:ilvl="6" w:tplc="2FFA1366">
      <w:numFmt w:val="decimal"/>
      <w:lvlText w:val=""/>
      <w:lvlJc w:val="left"/>
    </w:lvl>
    <w:lvl w:ilvl="7" w:tplc="828E0B3C">
      <w:numFmt w:val="decimal"/>
      <w:lvlText w:val=""/>
      <w:lvlJc w:val="left"/>
    </w:lvl>
    <w:lvl w:ilvl="8" w:tplc="45589FA6">
      <w:numFmt w:val="decimal"/>
      <w:lvlText w:val=""/>
      <w:lvlJc w:val="left"/>
    </w:lvl>
  </w:abstractNum>
  <w:abstractNum w:abstractNumId="51" w15:restartNumberingAfterBreak="0">
    <w:nsid w:val="00005DB2"/>
    <w:multiLevelType w:val="hybridMultilevel"/>
    <w:tmpl w:val="EFDEDCFE"/>
    <w:lvl w:ilvl="0" w:tplc="A9B04BF8">
      <w:start w:val="4"/>
      <w:numFmt w:val="decimal"/>
      <w:lvlText w:val="%1."/>
      <w:lvlJc w:val="left"/>
    </w:lvl>
    <w:lvl w:ilvl="1" w:tplc="F6CED72A">
      <w:numFmt w:val="decimal"/>
      <w:lvlText w:val=""/>
      <w:lvlJc w:val="left"/>
    </w:lvl>
    <w:lvl w:ilvl="2" w:tplc="E310712C">
      <w:numFmt w:val="decimal"/>
      <w:lvlText w:val=""/>
      <w:lvlJc w:val="left"/>
    </w:lvl>
    <w:lvl w:ilvl="3" w:tplc="137CC254">
      <w:numFmt w:val="decimal"/>
      <w:lvlText w:val=""/>
      <w:lvlJc w:val="left"/>
    </w:lvl>
    <w:lvl w:ilvl="4" w:tplc="831E8C7A">
      <w:numFmt w:val="decimal"/>
      <w:lvlText w:val=""/>
      <w:lvlJc w:val="left"/>
    </w:lvl>
    <w:lvl w:ilvl="5" w:tplc="BE80E51E">
      <w:numFmt w:val="decimal"/>
      <w:lvlText w:val=""/>
      <w:lvlJc w:val="left"/>
    </w:lvl>
    <w:lvl w:ilvl="6" w:tplc="74706D96">
      <w:numFmt w:val="decimal"/>
      <w:lvlText w:val=""/>
      <w:lvlJc w:val="left"/>
    </w:lvl>
    <w:lvl w:ilvl="7" w:tplc="AFEC6A7A">
      <w:numFmt w:val="decimal"/>
      <w:lvlText w:val=""/>
      <w:lvlJc w:val="left"/>
    </w:lvl>
    <w:lvl w:ilvl="8" w:tplc="43E62572">
      <w:numFmt w:val="decimal"/>
      <w:lvlText w:val=""/>
      <w:lvlJc w:val="left"/>
    </w:lvl>
  </w:abstractNum>
  <w:abstractNum w:abstractNumId="52" w15:restartNumberingAfterBreak="0">
    <w:nsid w:val="00005E14"/>
    <w:multiLevelType w:val="hybridMultilevel"/>
    <w:tmpl w:val="338E4CE2"/>
    <w:lvl w:ilvl="0" w:tplc="DD884130">
      <w:start w:val="1"/>
      <w:numFmt w:val="bullet"/>
      <w:lvlText w:val="В"/>
      <w:lvlJc w:val="left"/>
    </w:lvl>
    <w:lvl w:ilvl="1" w:tplc="4E6C1250">
      <w:numFmt w:val="decimal"/>
      <w:lvlText w:val=""/>
      <w:lvlJc w:val="left"/>
    </w:lvl>
    <w:lvl w:ilvl="2" w:tplc="DD4423A2">
      <w:numFmt w:val="decimal"/>
      <w:lvlText w:val=""/>
      <w:lvlJc w:val="left"/>
    </w:lvl>
    <w:lvl w:ilvl="3" w:tplc="3EE2CAF2">
      <w:numFmt w:val="decimal"/>
      <w:lvlText w:val=""/>
      <w:lvlJc w:val="left"/>
    </w:lvl>
    <w:lvl w:ilvl="4" w:tplc="1D243A46">
      <w:numFmt w:val="decimal"/>
      <w:lvlText w:val=""/>
      <w:lvlJc w:val="left"/>
    </w:lvl>
    <w:lvl w:ilvl="5" w:tplc="0FDCB070">
      <w:numFmt w:val="decimal"/>
      <w:lvlText w:val=""/>
      <w:lvlJc w:val="left"/>
    </w:lvl>
    <w:lvl w:ilvl="6" w:tplc="6D1C2834">
      <w:numFmt w:val="decimal"/>
      <w:lvlText w:val=""/>
      <w:lvlJc w:val="left"/>
    </w:lvl>
    <w:lvl w:ilvl="7" w:tplc="A5484E9A">
      <w:numFmt w:val="decimal"/>
      <w:lvlText w:val=""/>
      <w:lvlJc w:val="left"/>
    </w:lvl>
    <w:lvl w:ilvl="8" w:tplc="D4844472">
      <w:numFmt w:val="decimal"/>
      <w:lvlText w:val=""/>
      <w:lvlJc w:val="left"/>
    </w:lvl>
  </w:abstractNum>
  <w:abstractNum w:abstractNumId="53" w15:restartNumberingAfterBreak="0">
    <w:nsid w:val="00005F32"/>
    <w:multiLevelType w:val="hybridMultilevel"/>
    <w:tmpl w:val="0B588716"/>
    <w:lvl w:ilvl="0" w:tplc="EEA24446">
      <w:start w:val="1"/>
      <w:numFmt w:val="decimal"/>
      <w:lvlText w:val="%1."/>
      <w:lvlJc w:val="left"/>
    </w:lvl>
    <w:lvl w:ilvl="1" w:tplc="8C80A218">
      <w:numFmt w:val="decimal"/>
      <w:lvlText w:val=""/>
      <w:lvlJc w:val="left"/>
    </w:lvl>
    <w:lvl w:ilvl="2" w:tplc="1CA663E8">
      <w:numFmt w:val="decimal"/>
      <w:lvlText w:val=""/>
      <w:lvlJc w:val="left"/>
    </w:lvl>
    <w:lvl w:ilvl="3" w:tplc="17F2FF64">
      <w:numFmt w:val="decimal"/>
      <w:lvlText w:val=""/>
      <w:lvlJc w:val="left"/>
    </w:lvl>
    <w:lvl w:ilvl="4" w:tplc="2D66FB76">
      <w:numFmt w:val="decimal"/>
      <w:lvlText w:val=""/>
      <w:lvlJc w:val="left"/>
    </w:lvl>
    <w:lvl w:ilvl="5" w:tplc="A2C84C10">
      <w:numFmt w:val="decimal"/>
      <w:lvlText w:val=""/>
      <w:lvlJc w:val="left"/>
    </w:lvl>
    <w:lvl w:ilvl="6" w:tplc="73B43542">
      <w:numFmt w:val="decimal"/>
      <w:lvlText w:val=""/>
      <w:lvlJc w:val="left"/>
    </w:lvl>
    <w:lvl w:ilvl="7" w:tplc="9732F7E8">
      <w:numFmt w:val="decimal"/>
      <w:lvlText w:val=""/>
      <w:lvlJc w:val="left"/>
    </w:lvl>
    <w:lvl w:ilvl="8" w:tplc="09C4EC32">
      <w:numFmt w:val="decimal"/>
      <w:lvlText w:val=""/>
      <w:lvlJc w:val="left"/>
    </w:lvl>
  </w:abstractNum>
  <w:abstractNum w:abstractNumId="54" w15:restartNumberingAfterBreak="0">
    <w:nsid w:val="00005F49"/>
    <w:multiLevelType w:val="hybridMultilevel"/>
    <w:tmpl w:val="13D29CA2"/>
    <w:lvl w:ilvl="0" w:tplc="6F48B5B0">
      <w:start w:val="2"/>
      <w:numFmt w:val="decimal"/>
      <w:lvlText w:val="%1."/>
      <w:lvlJc w:val="left"/>
    </w:lvl>
    <w:lvl w:ilvl="1" w:tplc="994C9300">
      <w:numFmt w:val="decimal"/>
      <w:lvlText w:val=""/>
      <w:lvlJc w:val="left"/>
    </w:lvl>
    <w:lvl w:ilvl="2" w:tplc="DBA859FC">
      <w:numFmt w:val="decimal"/>
      <w:lvlText w:val=""/>
      <w:lvlJc w:val="left"/>
    </w:lvl>
    <w:lvl w:ilvl="3" w:tplc="7D386F98">
      <w:numFmt w:val="decimal"/>
      <w:lvlText w:val=""/>
      <w:lvlJc w:val="left"/>
    </w:lvl>
    <w:lvl w:ilvl="4" w:tplc="785AB4FA">
      <w:numFmt w:val="decimal"/>
      <w:lvlText w:val=""/>
      <w:lvlJc w:val="left"/>
    </w:lvl>
    <w:lvl w:ilvl="5" w:tplc="5BA8D630">
      <w:numFmt w:val="decimal"/>
      <w:lvlText w:val=""/>
      <w:lvlJc w:val="left"/>
    </w:lvl>
    <w:lvl w:ilvl="6" w:tplc="718C9A78">
      <w:numFmt w:val="decimal"/>
      <w:lvlText w:val=""/>
      <w:lvlJc w:val="left"/>
    </w:lvl>
    <w:lvl w:ilvl="7" w:tplc="9C6A1BCE">
      <w:numFmt w:val="decimal"/>
      <w:lvlText w:val=""/>
      <w:lvlJc w:val="left"/>
    </w:lvl>
    <w:lvl w:ilvl="8" w:tplc="2C90F7EA">
      <w:numFmt w:val="decimal"/>
      <w:lvlText w:val=""/>
      <w:lvlJc w:val="left"/>
    </w:lvl>
  </w:abstractNum>
  <w:abstractNum w:abstractNumId="55" w15:restartNumberingAfterBreak="0">
    <w:nsid w:val="00006032"/>
    <w:multiLevelType w:val="hybridMultilevel"/>
    <w:tmpl w:val="4594B8DA"/>
    <w:lvl w:ilvl="0" w:tplc="2842F8CC">
      <w:start w:val="1"/>
      <w:numFmt w:val="decimal"/>
      <w:lvlText w:val="%1"/>
      <w:lvlJc w:val="left"/>
    </w:lvl>
    <w:lvl w:ilvl="1" w:tplc="34A4D724">
      <w:start w:val="1"/>
      <w:numFmt w:val="decimal"/>
      <w:lvlText w:val="%2"/>
      <w:lvlJc w:val="left"/>
    </w:lvl>
    <w:lvl w:ilvl="2" w:tplc="1DACA662">
      <w:start w:val="5"/>
      <w:numFmt w:val="decimal"/>
      <w:lvlText w:val="%3."/>
      <w:lvlJc w:val="left"/>
    </w:lvl>
    <w:lvl w:ilvl="3" w:tplc="92E030E0">
      <w:numFmt w:val="decimal"/>
      <w:lvlText w:val=""/>
      <w:lvlJc w:val="left"/>
    </w:lvl>
    <w:lvl w:ilvl="4" w:tplc="5F20C552">
      <w:numFmt w:val="decimal"/>
      <w:lvlText w:val=""/>
      <w:lvlJc w:val="left"/>
    </w:lvl>
    <w:lvl w:ilvl="5" w:tplc="8C484096">
      <w:numFmt w:val="decimal"/>
      <w:lvlText w:val=""/>
      <w:lvlJc w:val="left"/>
    </w:lvl>
    <w:lvl w:ilvl="6" w:tplc="1F742DDA">
      <w:numFmt w:val="decimal"/>
      <w:lvlText w:val=""/>
      <w:lvlJc w:val="left"/>
    </w:lvl>
    <w:lvl w:ilvl="7" w:tplc="690EDE8C">
      <w:numFmt w:val="decimal"/>
      <w:lvlText w:val=""/>
      <w:lvlJc w:val="left"/>
    </w:lvl>
    <w:lvl w:ilvl="8" w:tplc="37DEC120">
      <w:numFmt w:val="decimal"/>
      <w:lvlText w:val=""/>
      <w:lvlJc w:val="left"/>
    </w:lvl>
  </w:abstractNum>
  <w:abstractNum w:abstractNumId="56" w15:restartNumberingAfterBreak="0">
    <w:nsid w:val="000060BF"/>
    <w:multiLevelType w:val="hybridMultilevel"/>
    <w:tmpl w:val="88849480"/>
    <w:lvl w:ilvl="0" w:tplc="572A4480">
      <w:start w:val="12"/>
      <w:numFmt w:val="decimal"/>
      <w:lvlText w:val="%1."/>
      <w:lvlJc w:val="left"/>
    </w:lvl>
    <w:lvl w:ilvl="1" w:tplc="37808640">
      <w:numFmt w:val="decimal"/>
      <w:lvlText w:val=""/>
      <w:lvlJc w:val="left"/>
    </w:lvl>
    <w:lvl w:ilvl="2" w:tplc="B9406010">
      <w:numFmt w:val="decimal"/>
      <w:lvlText w:val=""/>
      <w:lvlJc w:val="left"/>
    </w:lvl>
    <w:lvl w:ilvl="3" w:tplc="A78C5434">
      <w:numFmt w:val="decimal"/>
      <w:lvlText w:val=""/>
      <w:lvlJc w:val="left"/>
    </w:lvl>
    <w:lvl w:ilvl="4" w:tplc="D94E0230">
      <w:numFmt w:val="decimal"/>
      <w:lvlText w:val=""/>
      <w:lvlJc w:val="left"/>
    </w:lvl>
    <w:lvl w:ilvl="5" w:tplc="579C5AAC">
      <w:numFmt w:val="decimal"/>
      <w:lvlText w:val=""/>
      <w:lvlJc w:val="left"/>
    </w:lvl>
    <w:lvl w:ilvl="6" w:tplc="148EF3D0">
      <w:numFmt w:val="decimal"/>
      <w:lvlText w:val=""/>
      <w:lvlJc w:val="left"/>
    </w:lvl>
    <w:lvl w:ilvl="7" w:tplc="FD926BE0">
      <w:numFmt w:val="decimal"/>
      <w:lvlText w:val=""/>
      <w:lvlJc w:val="left"/>
    </w:lvl>
    <w:lvl w:ilvl="8" w:tplc="D732325C">
      <w:numFmt w:val="decimal"/>
      <w:lvlText w:val=""/>
      <w:lvlJc w:val="left"/>
    </w:lvl>
  </w:abstractNum>
  <w:abstractNum w:abstractNumId="57" w15:restartNumberingAfterBreak="0">
    <w:nsid w:val="000066C4"/>
    <w:multiLevelType w:val="hybridMultilevel"/>
    <w:tmpl w:val="1C847D66"/>
    <w:lvl w:ilvl="0" w:tplc="174AF56C">
      <w:start w:val="1"/>
      <w:numFmt w:val="decimal"/>
      <w:lvlText w:val="%1."/>
      <w:lvlJc w:val="left"/>
    </w:lvl>
    <w:lvl w:ilvl="1" w:tplc="D4E27324">
      <w:numFmt w:val="decimal"/>
      <w:lvlText w:val=""/>
      <w:lvlJc w:val="left"/>
    </w:lvl>
    <w:lvl w:ilvl="2" w:tplc="ADA4F582">
      <w:numFmt w:val="decimal"/>
      <w:lvlText w:val=""/>
      <w:lvlJc w:val="left"/>
    </w:lvl>
    <w:lvl w:ilvl="3" w:tplc="377C1BB0">
      <w:numFmt w:val="decimal"/>
      <w:lvlText w:val=""/>
      <w:lvlJc w:val="left"/>
    </w:lvl>
    <w:lvl w:ilvl="4" w:tplc="ADEA70B6">
      <w:numFmt w:val="decimal"/>
      <w:lvlText w:val=""/>
      <w:lvlJc w:val="left"/>
    </w:lvl>
    <w:lvl w:ilvl="5" w:tplc="930A6616">
      <w:numFmt w:val="decimal"/>
      <w:lvlText w:val=""/>
      <w:lvlJc w:val="left"/>
    </w:lvl>
    <w:lvl w:ilvl="6" w:tplc="B77A3B28">
      <w:numFmt w:val="decimal"/>
      <w:lvlText w:val=""/>
      <w:lvlJc w:val="left"/>
    </w:lvl>
    <w:lvl w:ilvl="7" w:tplc="CB4494C8">
      <w:numFmt w:val="decimal"/>
      <w:lvlText w:val=""/>
      <w:lvlJc w:val="left"/>
    </w:lvl>
    <w:lvl w:ilvl="8" w:tplc="40C8C2B2">
      <w:numFmt w:val="decimal"/>
      <w:lvlText w:val=""/>
      <w:lvlJc w:val="left"/>
    </w:lvl>
  </w:abstractNum>
  <w:abstractNum w:abstractNumId="58" w15:restartNumberingAfterBreak="0">
    <w:nsid w:val="00006899"/>
    <w:multiLevelType w:val="hybridMultilevel"/>
    <w:tmpl w:val="8048ABD8"/>
    <w:lvl w:ilvl="0" w:tplc="0ECCE67A">
      <w:start w:val="1"/>
      <w:numFmt w:val="decimal"/>
      <w:lvlText w:val="%1."/>
      <w:lvlJc w:val="left"/>
    </w:lvl>
    <w:lvl w:ilvl="1" w:tplc="5792D438">
      <w:numFmt w:val="decimal"/>
      <w:lvlText w:val=""/>
      <w:lvlJc w:val="left"/>
    </w:lvl>
    <w:lvl w:ilvl="2" w:tplc="FE24745C">
      <w:numFmt w:val="decimal"/>
      <w:lvlText w:val=""/>
      <w:lvlJc w:val="left"/>
    </w:lvl>
    <w:lvl w:ilvl="3" w:tplc="46D6F2AC">
      <w:numFmt w:val="decimal"/>
      <w:lvlText w:val=""/>
      <w:lvlJc w:val="left"/>
    </w:lvl>
    <w:lvl w:ilvl="4" w:tplc="46245508">
      <w:numFmt w:val="decimal"/>
      <w:lvlText w:val=""/>
      <w:lvlJc w:val="left"/>
    </w:lvl>
    <w:lvl w:ilvl="5" w:tplc="70FCE6D2">
      <w:numFmt w:val="decimal"/>
      <w:lvlText w:val=""/>
      <w:lvlJc w:val="left"/>
    </w:lvl>
    <w:lvl w:ilvl="6" w:tplc="B8C00F12">
      <w:numFmt w:val="decimal"/>
      <w:lvlText w:val=""/>
      <w:lvlJc w:val="left"/>
    </w:lvl>
    <w:lvl w:ilvl="7" w:tplc="A956BD4A">
      <w:numFmt w:val="decimal"/>
      <w:lvlText w:val=""/>
      <w:lvlJc w:val="left"/>
    </w:lvl>
    <w:lvl w:ilvl="8" w:tplc="333CEC0C">
      <w:numFmt w:val="decimal"/>
      <w:lvlText w:val=""/>
      <w:lvlJc w:val="left"/>
    </w:lvl>
  </w:abstractNum>
  <w:abstractNum w:abstractNumId="59" w15:restartNumberingAfterBreak="0">
    <w:nsid w:val="0000692C"/>
    <w:multiLevelType w:val="hybridMultilevel"/>
    <w:tmpl w:val="F7FE6CC2"/>
    <w:lvl w:ilvl="0" w:tplc="AB6AAF36">
      <w:start w:val="1"/>
      <w:numFmt w:val="decimal"/>
      <w:lvlText w:val="%1."/>
      <w:lvlJc w:val="left"/>
    </w:lvl>
    <w:lvl w:ilvl="1" w:tplc="53C2B3AC">
      <w:numFmt w:val="decimal"/>
      <w:lvlText w:val=""/>
      <w:lvlJc w:val="left"/>
    </w:lvl>
    <w:lvl w:ilvl="2" w:tplc="5422178C">
      <w:numFmt w:val="decimal"/>
      <w:lvlText w:val=""/>
      <w:lvlJc w:val="left"/>
    </w:lvl>
    <w:lvl w:ilvl="3" w:tplc="DC428AB6">
      <w:numFmt w:val="decimal"/>
      <w:lvlText w:val=""/>
      <w:lvlJc w:val="left"/>
    </w:lvl>
    <w:lvl w:ilvl="4" w:tplc="CC30085A">
      <w:numFmt w:val="decimal"/>
      <w:lvlText w:val=""/>
      <w:lvlJc w:val="left"/>
    </w:lvl>
    <w:lvl w:ilvl="5" w:tplc="B7140AFC">
      <w:numFmt w:val="decimal"/>
      <w:lvlText w:val=""/>
      <w:lvlJc w:val="left"/>
    </w:lvl>
    <w:lvl w:ilvl="6" w:tplc="D2FA6420">
      <w:numFmt w:val="decimal"/>
      <w:lvlText w:val=""/>
      <w:lvlJc w:val="left"/>
    </w:lvl>
    <w:lvl w:ilvl="7" w:tplc="8828F426">
      <w:numFmt w:val="decimal"/>
      <w:lvlText w:val=""/>
      <w:lvlJc w:val="left"/>
    </w:lvl>
    <w:lvl w:ilvl="8" w:tplc="DFDA575C">
      <w:numFmt w:val="decimal"/>
      <w:lvlText w:val=""/>
      <w:lvlJc w:val="left"/>
    </w:lvl>
  </w:abstractNum>
  <w:abstractNum w:abstractNumId="60" w15:restartNumberingAfterBreak="0">
    <w:nsid w:val="00006AD6"/>
    <w:multiLevelType w:val="hybridMultilevel"/>
    <w:tmpl w:val="96EAF852"/>
    <w:lvl w:ilvl="0" w:tplc="FF76E886">
      <w:start w:val="1"/>
      <w:numFmt w:val="bullet"/>
      <w:lvlText w:val="В"/>
      <w:lvlJc w:val="left"/>
    </w:lvl>
    <w:lvl w:ilvl="1" w:tplc="D9726930">
      <w:numFmt w:val="decimal"/>
      <w:lvlText w:val=""/>
      <w:lvlJc w:val="left"/>
    </w:lvl>
    <w:lvl w:ilvl="2" w:tplc="F42604A6">
      <w:numFmt w:val="decimal"/>
      <w:lvlText w:val=""/>
      <w:lvlJc w:val="left"/>
    </w:lvl>
    <w:lvl w:ilvl="3" w:tplc="C3B0EEDA">
      <w:numFmt w:val="decimal"/>
      <w:lvlText w:val=""/>
      <w:lvlJc w:val="left"/>
    </w:lvl>
    <w:lvl w:ilvl="4" w:tplc="B2F63A52">
      <w:numFmt w:val="decimal"/>
      <w:lvlText w:val=""/>
      <w:lvlJc w:val="left"/>
    </w:lvl>
    <w:lvl w:ilvl="5" w:tplc="BE16FA32">
      <w:numFmt w:val="decimal"/>
      <w:lvlText w:val=""/>
      <w:lvlJc w:val="left"/>
    </w:lvl>
    <w:lvl w:ilvl="6" w:tplc="09E01EF0">
      <w:numFmt w:val="decimal"/>
      <w:lvlText w:val=""/>
      <w:lvlJc w:val="left"/>
    </w:lvl>
    <w:lvl w:ilvl="7" w:tplc="363AC288">
      <w:numFmt w:val="decimal"/>
      <w:lvlText w:val=""/>
      <w:lvlJc w:val="left"/>
    </w:lvl>
    <w:lvl w:ilvl="8" w:tplc="946A258C">
      <w:numFmt w:val="decimal"/>
      <w:lvlText w:val=""/>
      <w:lvlJc w:val="left"/>
    </w:lvl>
  </w:abstractNum>
  <w:abstractNum w:abstractNumId="61" w15:restartNumberingAfterBreak="0">
    <w:nsid w:val="00006B36"/>
    <w:multiLevelType w:val="hybridMultilevel"/>
    <w:tmpl w:val="3A345706"/>
    <w:lvl w:ilvl="0" w:tplc="06647C82">
      <w:start w:val="1"/>
      <w:numFmt w:val="bullet"/>
      <w:lvlText w:val="•"/>
      <w:lvlJc w:val="left"/>
    </w:lvl>
    <w:lvl w:ilvl="1" w:tplc="F14EE3EE">
      <w:numFmt w:val="decimal"/>
      <w:lvlText w:val=""/>
      <w:lvlJc w:val="left"/>
    </w:lvl>
    <w:lvl w:ilvl="2" w:tplc="A44C7330">
      <w:numFmt w:val="decimal"/>
      <w:lvlText w:val=""/>
      <w:lvlJc w:val="left"/>
    </w:lvl>
    <w:lvl w:ilvl="3" w:tplc="6DC4746E">
      <w:numFmt w:val="decimal"/>
      <w:lvlText w:val=""/>
      <w:lvlJc w:val="left"/>
    </w:lvl>
    <w:lvl w:ilvl="4" w:tplc="309AF6D0">
      <w:numFmt w:val="decimal"/>
      <w:lvlText w:val=""/>
      <w:lvlJc w:val="left"/>
    </w:lvl>
    <w:lvl w:ilvl="5" w:tplc="11123B3A">
      <w:numFmt w:val="decimal"/>
      <w:lvlText w:val=""/>
      <w:lvlJc w:val="left"/>
    </w:lvl>
    <w:lvl w:ilvl="6" w:tplc="A48C184C">
      <w:numFmt w:val="decimal"/>
      <w:lvlText w:val=""/>
      <w:lvlJc w:val="left"/>
    </w:lvl>
    <w:lvl w:ilvl="7" w:tplc="5F605E36">
      <w:numFmt w:val="decimal"/>
      <w:lvlText w:val=""/>
      <w:lvlJc w:val="left"/>
    </w:lvl>
    <w:lvl w:ilvl="8" w:tplc="ABE0288C">
      <w:numFmt w:val="decimal"/>
      <w:lvlText w:val=""/>
      <w:lvlJc w:val="left"/>
    </w:lvl>
  </w:abstractNum>
  <w:abstractNum w:abstractNumId="62" w15:restartNumberingAfterBreak="0">
    <w:nsid w:val="00007049"/>
    <w:multiLevelType w:val="hybridMultilevel"/>
    <w:tmpl w:val="9022DCD4"/>
    <w:lvl w:ilvl="0" w:tplc="4C723CCE">
      <w:start w:val="1"/>
      <w:numFmt w:val="bullet"/>
      <w:lvlText w:val="У"/>
      <w:lvlJc w:val="left"/>
    </w:lvl>
    <w:lvl w:ilvl="1" w:tplc="1D2EBC1C">
      <w:numFmt w:val="decimal"/>
      <w:lvlText w:val=""/>
      <w:lvlJc w:val="left"/>
    </w:lvl>
    <w:lvl w:ilvl="2" w:tplc="1756C40A">
      <w:numFmt w:val="decimal"/>
      <w:lvlText w:val=""/>
      <w:lvlJc w:val="left"/>
    </w:lvl>
    <w:lvl w:ilvl="3" w:tplc="4F5601F8">
      <w:numFmt w:val="decimal"/>
      <w:lvlText w:val=""/>
      <w:lvlJc w:val="left"/>
    </w:lvl>
    <w:lvl w:ilvl="4" w:tplc="F3D833EA">
      <w:numFmt w:val="decimal"/>
      <w:lvlText w:val=""/>
      <w:lvlJc w:val="left"/>
    </w:lvl>
    <w:lvl w:ilvl="5" w:tplc="142C2758">
      <w:numFmt w:val="decimal"/>
      <w:lvlText w:val=""/>
      <w:lvlJc w:val="left"/>
    </w:lvl>
    <w:lvl w:ilvl="6" w:tplc="B06A5CF4">
      <w:numFmt w:val="decimal"/>
      <w:lvlText w:val=""/>
      <w:lvlJc w:val="left"/>
    </w:lvl>
    <w:lvl w:ilvl="7" w:tplc="6DFCD0C2">
      <w:numFmt w:val="decimal"/>
      <w:lvlText w:val=""/>
      <w:lvlJc w:val="left"/>
    </w:lvl>
    <w:lvl w:ilvl="8" w:tplc="4B2066F4">
      <w:numFmt w:val="decimal"/>
      <w:lvlText w:val=""/>
      <w:lvlJc w:val="left"/>
    </w:lvl>
  </w:abstractNum>
  <w:abstractNum w:abstractNumId="63" w15:restartNumberingAfterBreak="0">
    <w:nsid w:val="000073DA"/>
    <w:multiLevelType w:val="hybridMultilevel"/>
    <w:tmpl w:val="6082E04C"/>
    <w:lvl w:ilvl="0" w:tplc="880C94AC">
      <w:start w:val="1"/>
      <w:numFmt w:val="decimal"/>
      <w:lvlText w:val="%1)"/>
      <w:lvlJc w:val="left"/>
    </w:lvl>
    <w:lvl w:ilvl="1" w:tplc="041C05CA">
      <w:numFmt w:val="decimal"/>
      <w:lvlText w:val=""/>
      <w:lvlJc w:val="left"/>
    </w:lvl>
    <w:lvl w:ilvl="2" w:tplc="74DEC646">
      <w:numFmt w:val="decimal"/>
      <w:lvlText w:val=""/>
      <w:lvlJc w:val="left"/>
    </w:lvl>
    <w:lvl w:ilvl="3" w:tplc="160C0A2E">
      <w:numFmt w:val="decimal"/>
      <w:lvlText w:val=""/>
      <w:lvlJc w:val="left"/>
    </w:lvl>
    <w:lvl w:ilvl="4" w:tplc="01DCB4F0">
      <w:numFmt w:val="decimal"/>
      <w:lvlText w:val=""/>
      <w:lvlJc w:val="left"/>
    </w:lvl>
    <w:lvl w:ilvl="5" w:tplc="E3A0010A">
      <w:numFmt w:val="decimal"/>
      <w:lvlText w:val=""/>
      <w:lvlJc w:val="left"/>
    </w:lvl>
    <w:lvl w:ilvl="6" w:tplc="55AC2F4C">
      <w:numFmt w:val="decimal"/>
      <w:lvlText w:val=""/>
      <w:lvlJc w:val="left"/>
    </w:lvl>
    <w:lvl w:ilvl="7" w:tplc="F558B102">
      <w:numFmt w:val="decimal"/>
      <w:lvlText w:val=""/>
      <w:lvlJc w:val="left"/>
    </w:lvl>
    <w:lvl w:ilvl="8" w:tplc="1774FC68">
      <w:numFmt w:val="decimal"/>
      <w:lvlText w:val=""/>
      <w:lvlJc w:val="left"/>
    </w:lvl>
  </w:abstractNum>
  <w:abstractNum w:abstractNumId="64" w15:restartNumberingAfterBreak="0">
    <w:nsid w:val="000075EF"/>
    <w:multiLevelType w:val="hybridMultilevel"/>
    <w:tmpl w:val="377027E0"/>
    <w:lvl w:ilvl="0" w:tplc="07AEDD16">
      <w:start w:val="1"/>
      <w:numFmt w:val="bullet"/>
      <w:lvlText w:val=""/>
      <w:lvlJc w:val="left"/>
    </w:lvl>
    <w:lvl w:ilvl="1" w:tplc="5644D018">
      <w:numFmt w:val="decimal"/>
      <w:lvlText w:val=""/>
      <w:lvlJc w:val="left"/>
    </w:lvl>
    <w:lvl w:ilvl="2" w:tplc="BF607E72">
      <w:numFmt w:val="decimal"/>
      <w:lvlText w:val=""/>
      <w:lvlJc w:val="left"/>
    </w:lvl>
    <w:lvl w:ilvl="3" w:tplc="49443784">
      <w:numFmt w:val="decimal"/>
      <w:lvlText w:val=""/>
      <w:lvlJc w:val="left"/>
    </w:lvl>
    <w:lvl w:ilvl="4" w:tplc="25B612A2">
      <w:numFmt w:val="decimal"/>
      <w:lvlText w:val=""/>
      <w:lvlJc w:val="left"/>
    </w:lvl>
    <w:lvl w:ilvl="5" w:tplc="0F28EBA6">
      <w:numFmt w:val="decimal"/>
      <w:lvlText w:val=""/>
      <w:lvlJc w:val="left"/>
    </w:lvl>
    <w:lvl w:ilvl="6" w:tplc="F4F4C8F8">
      <w:numFmt w:val="decimal"/>
      <w:lvlText w:val=""/>
      <w:lvlJc w:val="left"/>
    </w:lvl>
    <w:lvl w:ilvl="7" w:tplc="7CBCCF34">
      <w:numFmt w:val="decimal"/>
      <w:lvlText w:val=""/>
      <w:lvlJc w:val="left"/>
    </w:lvl>
    <w:lvl w:ilvl="8" w:tplc="BB3C8D56">
      <w:numFmt w:val="decimal"/>
      <w:lvlText w:val=""/>
      <w:lvlJc w:val="left"/>
    </w:lvl>
  </w:abstractNum>
  <w:abstractNum w:abstractNumId="65" w15:restartNumberingAfterBreak="0">
    <w:nsid w:val="0000797D"/>
    <w:multiLevelType w:val="hybridMultilevel"/>
    <w:tmpl w:val="3EA46F62"/>
    <w:lvl w:ilvl="0" w:tplc="91DC2922">
      <w:start w:val="1"/>
      <w:numFmt w:val="decimal"/>
      <w:lvlText w:val="%1."/>
      <w:lvlJc w:val="left"/>
    </w:lvl>
    <w:lvl w:ilvl="1" w:tplc="7A32415C">
      <w:numFmt w:val="decimal"/>
      <w:lvlText w:val=""/>
      <w:lvlJc w:val="left"/>
    </w:lvl>
    <w:lvl w:ilvl="2" w:tplc="B14E6A6C">
      <w:numFmt w:val="decimal"/>
      <w:lvlText w:val=""/>
      <w:lvlJc w:val="left"/>
    </w:lvl>
    <w:lvl w:ilvl="3" w:tplc="28CEB6A2">
      <w:numFmt w:val="decimal"/>
      <w:lvlText w:val=""/>
      <w:lvlJc w:val="left"/>
    </w:lvl>
    <w:lvl w:ilvl="4" w:tplc="1352956A">
      <w:numFmt w:val="decimal"/>
      <w:lvlText w:val=""/>
      <w:lvlJc w:val="left"/>
    </w:lvl>
    <w:lvl w:ilvl="5" w:tplc="9BE8B0E6">
      <w:numFmt w:val="decimal"/>
      <w:lvlText w:val=""/>
      <w:lvlJc w:val="left"/>
    </w:lvl>
    <w:lvl w:ilvl="6" w:tplc="1F02DA28">
      <w:numFmt w:val="decimal"/>
      <w:lvlText w:val=""/>
      <w:lvlJc w:val="left"/>
    </w:lvl>
    <w:lvl w:ilvl="7" w:tplc="D7DCD142">
      <w:numFmt w:val="decimal"/>
      <w:lvlText w:val=""/>
      <w:lvlJc w:val="left"/>
    </w:lvl>
    <w:lvl w:ilvl="8" w:tplc="5966EF62">
      <w:numFmt w:val="decimal"/>
      <w:lvlText w:val=""/>
      <w:lvlJc w:val="left"/>
    </w:lvl>
  </w:abstractNum>
  <w:abstractNum w:abstractNumId="66" w15:restartNumberingAfterBreak="0">
    <w:nsid w:val="00007983"/>
    <w:multiLevelType w:val="hybridMultilevel"/>
    <w:tmpl w:val="F712224A"/>
    <w:lvl w:ilvl="0" w:tplc="E9364A10">
      <w:start w:val="2"/>
      <w:numFmt w:val="decimal"/>
      <w:lvlText w:val="%1."/>
      <w:lvlJc w:val="left"/>
    </w:lvl>
    <w:lvl w:ilvl="1" w:tplc="9B80FC1C">
      <w:numFmt w:val="decimal"/>
      <w:lvlText w:val=""/>
      <w:lvlJc w:val="left"/>
    </w:lvl>
    <w:lvl w:ilvl="2" w:tplc="4B8814D4">
      <w:numFmt w:val="decimal"/>
      <w:lvlText w:val=""/>
      <w:lvlJc w:val="left"/>
    </w:lvl>
    <w:lvl w:ilvl="3" w:tplc="7DFC971E">
      <w:numFmt w:val="decimal"/>
      <w:lvlText w:val=""/>
      <w:lvlJc w:val="left"/>
    </w:lvl>
    <w:lvl w:ilvl="4" w:tplc="C77A1C4C">
      <w:numFmt w:val="decimal"/>
      <w:lvlText w:val=""/>
      <w:lvlJc w:val="left"/>
    </w:lvl>
    <w:lvl w:ilvl="5" w:tplc="F2427754">
      <w:numFmt w:val="decimal"/>
      <w:lvlText w:val=""/>
      <w:lvlJc w:val="left"/>
    </w:lvl>
    <w:lvl w:ilvl="6" w:tplc="690A0410">
      <w:numFmt w:val="decimal"/>
      <w:lvlText w:val=""/>
      <w:lvlJc w:val="left"/>
    </w:lvl>
    <w:lvl w:ilvl="7" w:tplc="1192525C">
      <w:numFmt w:val="decimal"/>
      <w:lvlText w:val=""/>
      <w:lvlJc w:val="left"/>
    </w:lvl>
    <w:lvl w:ilvl="8" w:tplc="FA00624A">
      <w:numFmt w:val="decimal"/>
      <w:lvlText w:val=""/>
      <w:lvlJc w:val="left"/>
    </w:lvl>
  </w:abstractNum>
  <w:abstractNum w:abstractNumId="67" w15:restartNumberingAfterBreak="0">
    <w:nsid w:val="0000798B"/>
    <w:multiLevelType w:val="hybridMultilevel"/>
    <w:tmpl w:val="8DAC85D6"/>
    <w:lvl w:ilvl="0" w:tplc="D4369330">
      <w:start w:val="5"/>
      <w:numFmt w:val="decimal"/>
      <w:lvlText w:val="%1."/>
      <w:lvlJc w:val="left"/>
    </w:lvl>
    <w:lvl w:ilvl="1" w:tplc="15A01808">
      <w:numFmt w:val="decimal"/>
      <w:lvlText w:val=""/>
      <w:lvlJc w:val="left"/>
    </w:lvl>
    <w:lvl w:ilvl="2" w:tplc="4C408B74">
      <w:numFmt w:val="decimal"/>
      <w:lvlText w:val=""/>
      <w:lvlJc w:val="left"/>
    </w:lvl>
    <w:lvl w:ilvl="3" w:tplc="443E7834">
      <w:numFmt w:val="decimal"/>
      <w:lvlText w:val=""/>
      <w:lvlJc w:val="left"/>
    </w:lvl>
    <w:lvl w:ilvl="4" w:tplc="F7B21A44">
      <w:numFmt w:val="decimal"/>
      <w:lvlText w:val=""/>
      <w:lvlJc w:val="left"/>
    </w:lvl>
    <w:lvl w:ilvl="5" w:tplc="1F88F256">
      <w:numFmt w:val="decimal"/>
      <w:lvlText w:val=""/>
      <w:lvlJc w:val="left"/>
    </w:lvl>
    <w:lvl w:ilvl="6" w:tplc="946C7154">
      <w:numFmt w:val="decimal"/>
      <w:lvlText w:val=""/>
      <w:lvlJc w:val="left"/>
    </w:lvl>
    <w:lvl w:ilvl="7" w:tplc="3A52D634">
      <w:numFmt w:val="decimal"/>
      <w:lvlText w:val=""/>
      <w:lvlJc w:val="left"/>
    </w:lvl>
    <w:lvl w:ilvl="8" w:tplc="4B7651FC">
      <w:numFmt w:val="decimal"/>
      <w:lvlText w:val=""/>
      <w:lvlJc w:val="left"/>
    </w:lvl>
  </w:abstractNum>
  <w:abstractNum w:abstractNumId="68" w15:restartNumberingAfterBreak="0">
    <w:nsid w:val="00007BB9"/>
    <w:multiLevelType w:val="hybridMultilevel"/>
    <w:tmpl w:val="2DA20478"/>
    <w:lvl w:ilvl="0" w:tplc="AF70E3AE">
      <w:start w:val="4"/>
      <w:numFmt w:val="decimal"/>
      <w:lvlText w:val="%1."/>
      <w:lvlJc w:val="left"/>
    </w:lvl>
    <w:lvl w:ilvl="1" w:tplc="264EDCBE">
      <w:numFmt w:val="decimal"/>
      <w:lvlText w:val=""/>
      <w:lvlJc w:val="left"/>
    </w:lvl>
    <w:lvl w:ilvl="2" w:tplc="EE8E463E">
      <w:numFmt w:val="decimal"/>
      <w:lvlText w:val=""/>
      <w:lvlJc w:val="left"/>
    </w:lvl>
    <w:lvl w:ilvl="3" w:tplc="4CBC1D5C">
      <w:numFmt w:val="decimal"/>
      <w:lvlText w:val=""/>
      <w:lvlJc w:val="left"/>
    </w:lvl>
    <w:lvl w:ilvl="4" w:tplc="B4C44F76">
      <w:numFmt w:val="decimal"/>
      <w:lvlText w:val=""/>
      <w:lvlJc w:val="left"/>
    </w:lvl>
    <w:lvl w:ilvl="5" w:tplc="ED5CA1E2">
      <w:numFmt w:val="decimal"/>
      <w:lvlText w:val=""/>
      <w:lvlJc w:val="left"/>
    </w:lvl>
    <w:lvl w:ilvl="6" w:tplc="D5C815B4">
      <w:numFmt w:val="decimal"/>
      <w:lvlText w:val=""/>
      <w:lvlJc w:val="left"/>
    </w:lvl>
    <w:lvl w:ilvl="7" w:tplc="0ED8DC20">
      <w:numFmt w:val="decimal"/>
      <w:lvlText w:val=""/>
      <w:lvlJc w:val="left"/>
    </w:lvl>
    <w:lvl w:ilvl="8" w:tplc="7A126816">
      <w:numFmt w:val="decimal"/>
      <w:lvlText w:val=""/>
      <w:lvlJc w:val="left"/>
    </w:lvl>
  </w:abstractNum>
  <w:abstractNum w:abstractNumId="69" w15:restartNumberingAfterBreak="0">
    <w:nsid w:val="00007EB7"/>
    <w:multiLevelType w:val="hybridMultilevel"/>
    <w:tmpl w:val="379830F0"/>
    <w:lvl w:ilvl="0" w:tplc="E3EEA32C">
      <w:start w:val="1"/>
      <w:numFmt w:val="decimal"/>
      <w:lvlText w:val="%1."/>
      <w:lvlJc w:val="left"/>
    </w:lvl>
    <w:lvl w:ilvl="1" w:tplc="6BAC31B6">
      <w:start w:val="6"/>
      <w:numFmt w:val="decimal"/>
      <w:lvlText w:val="%2."/>
      <w:lvlJc w:val="left"/>
    </w:lvl>
    <w:lvl w:ilvl="2" w:tplc="9FF88FAA">
      <w:start w:val="1"/>
      <w:numFmt w:val="decimal"/>
      <w:lvlText w:val="%3."/>
      <w:lvlJc w:val="left"/>
    </w:lvl>
    <w:lvl w:ilvl="3" w:tplc="ED543984">
      <w:numFmt w:val="decimal"/>
      <w:lvlText w:val=""/>
      <w:lvlJc w:val="left"/>
    </w:lvl>
    <w:lvl w:ilvl="4" w:tplc="DC544640">
      <w:numFmt w:val="decimal"/>
      <w:lvlText w:val=""/>
      <w:lvlJc w:val="left"/>
    </w:lvl>
    <w:lvl w:ilvl="5" w:tplc="6134A316">
      <w:numFmt w:val="decimal"/>
      <w:lvlText w:val=""/>
      <w:lvlJc w:val="left"/>
    </w:lvl>
    <w:lvl w:ilvl="6" w:tplc="FD787FFA">
      <w:numFmt w:val="decimal"/>
      <w:lvlText w:val=""/>
      <w:lvlJc w:val="left"/>
    </w:lvl>
    <w:lvl w:ilvl="7" w:tplc="29F06B3E">
      <w:numFmt w:val="decimal"/>
      <w:lvlText w:val=""/>
      <w:lvlJc w:val="left"/>
    </w:lvl>
    <w:lvl w:ilvl="8" w:tplc="BB3215F8">
      <w:numFmt w:val="decimal"/>
      <w:lvlText w:val=""/>
      <w:lvlJc w:val="left"/>
    </w:lvl>
  </w:abstractNum>
  <w:abstractNum w:abstractNumId="70" w15:restartNumberingAfterBreak="0">
    <w:nsid w:val="06B871BF"/>
    <w:multiLevelType w:val="multilevel"/>
    <w:tmpl w:val="EBB04F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122E3396"/>
    <w:multiLevelType w:val="hybridMultilevel"/>
    <w:tmpl w:val="7D7A31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142637EA"/>
    <w:multiLevelType w:val="hybridMultilevel"/>
    <w:tmpl w:val="89867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D343D88"/>
    <w:multiLevelType w:val="hybridMultilevel"/>
    <w:tmpl w:val="779ADA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2656BCD"/>
    <w:multiLevelType w:val="hybridMultilevel"/>
    <w:tmpl w:val="437A337C"/>
    <w:lvl w:ilvl="0" w:tplc="04190009">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5" w15:restartNumberingAfterBreak="0">
    <w:nsid w:val="728826DE"/>
    <w:multiLevelType w:val="hybridMultilevel"/>
    <w:tmpl w:val="AC34C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C552521"/>
    <w:multiLevelType w:val="hybridMultilevel"/>
    <w:tmpl w:val="667E5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1"/>
  </w:num>
  <w:num w:numId="2">
    <w:abstractNumId w:val="50"/>
  </w:num>
  <w:num w:numId="3">
    <w:abstractNumId w:val="31"/>
  </w:num>
  <w:num w:numId="4">
    <w:abstractNumId w:val="14"/>
  </w:num>
  <w:num w:numId="5">
    <w:abstractNumId w:val="53"/>
  </w:num>
  <w:num w:numId="6">
    <w:abstractNumId w:val="28"/>
  </w:num>
  <w:num w:numId="7">
    <w:abstractNumId w:val="27"/>
  </w:num>
  <w:num w:numId="8">
    <w:abstractNumId w:val="65"/>
  </w:num>
  <w:num w:numId="9">
    <w:abstractNumId w:val="54"/>
  </w:num>
  <w:num w:numId="10">
    <w:abstractNumId w:val="4"/>
  </w:num>
  <w:num w:numId="11">
    <w:abstractNumId w:val="41"/>
  </w:num>
  <w:num w:numId="12">
    <w:abstractNumId w:val="22"/>
  </w:num>
  <w:num w:numId="13">
    <w:abstractNumId w:val="52"/>
  </w:num>
  <w:num w:numId="14">
    <w:abstractNumId w:val="42"/>
  </w:num>
  <w:num w:numId="15">
    <w:abstractNumId w:val="39"/>
  </w:num>
  <w:num w:numId="16">
    <w:abstractNumId w:val="20"/>
  </w:num>
  <w:num w:numId="17">
    <w:abstractNumId w:val="8"/>
  </w:num>
  <w:num w:numId="18">
    <w:abstractNumId w:val="15"/>
  </w:num>
  <w:num w:numId="19">
    <w:abstractNumId w:val="24"/>
  </w:num>
  <w:num w:numId="20">
    <w:abstractNumId w:val="57"/>
  </w:num>
  <w:num w:numId="21">
    <w:abstractNumId w:val="36"/>
  </w:num>
  <w:num w:numId="22">
    <w:abstractNumId w:val="69"/>
  </w:num>
  <w:num w:numId="23">
    <w:abstractNumId w:val="55"/>
  </w:num>
  <w:num w:numId="24">
    <w:abstractNumId w:val="18"/>
  </w:num>
  <w:num w:numId="25">
    <w:abstractNumId w:val="11"/>
  </w:num>
  <w:num w:numId="26">
    <w:abstractNumId w:val="43"/>
  </w:num>
  <w:num w:numId="27">
    <w:abstractNumId w:val="32"/>
  </w:num>
  <w:num w:numId="28">
    <w:abstractNumId w:val="1"/>
  </w:num>
  <w:num w:numId="29">
    <w:abstractNumId w:val="48"/>
  </w:num>
  <w:num w:numId="30">
    <w:abstractNumId w:val="34"/>
  </w:num>
  <w:num w:numId="31">
    <w:abstractNumId w:val="7"/>
  </w:num>
  <w:num w:numId="32">
    <w:abstractNumId w:val="67"/>
  </w:num>
  <w:num w:numId="33">
    <w:abstractNumId w:val="6"/>
  </w:num>
  <w:num w:numId="34">
    <w:abstractNumId w:val="63"/>
  </w:num>
  <w:num w:numId="35">
    <w:abstractNumId w:val="47"/>
  </w:num>
  <w:num w:numId="36">
    <w:abstractNumId w:val="17"/>
  </w:num>
  <w:num w:numId="37">
    <w:abstractNumId w:val="26"/>
  </w:num>
  <w:num w:numId="38">
    <w:abstractNumId w:val="2"/>
  </w:num>
  <w:num w:numId="39">
    <w:abstractNumId w:val="68"/>
  </w:num>
  <w:num w:numId="40">
    <w:abstractNumId w:val="46"/>
  </w:num>
  <w:num w:numId="41">
    <w:abstractNumId w:val="9"/>
  </w:num>
  <w:num w:numId="42">
    <w:abstractNumId w:val="62"/>
  </w:num>
  <w:num w:numId="43">
    <w:abstractNumId w:val="59"/>
  </w:num>
  <w:num w:numId="44">
    <w:abstractNumId w:val="40"/>
  </w:num>
  <w:num w:numId="45">
    <w:abstractNumId w:val="13"/>
  </w:num>
  <w:num w:numId="46">
    <w:abstractNumId w:val="12"/>
  </w:num>
  <w:num w:numId="47">
    <w:abstractNumId w:val="58"/>
  </w:num>
  <w:num w:numId="48">
    <w:abstractNumId w:val="29"/>
  </w:num>
  <w:num w:numId="49">
    <w:abstractNumId w:val="10"/>
  </w:num>
  <w:num w:numId="50">
    <w:abstractNumId w:val="33"/>
  </w:num>
  <w:num w:numId="51">
    <w:abstractNumId w:val="51"/>
  </w:num>
  <w:num w:numId="52">
    <w:abstractNumId w:val="23"/>
  </w:num>
  <w:num w:numId="53">
    <w:abstractNumId w:val="16"/>
  </w:num>
  <w:num w:numId="54">
    <w:abstractNumId w:val="38"/>
  </w:num>
  <w:num w:numId="55">
    <w:abstractNumId w:val="45"/>
  </w:num>
  <w:num w:numId="56">
    <w:abstractNumId w:val="56"/>
  </w:num>
  <w:num w:numId="57">
    <w:abstractNumId w:val="49"/>
  </w:num>
  <w:num w:numId="58">
    <w:abstractNumId w:val="30"/>
  </w:num>
  <w:num w:numId="59">
    <w:abstractNumId w:val="5"/>
  </w:num>
  <w:num w:numId="60">
    <w:abstractNumId w:val="21"/>
  </w:num>
  <w:num w:numId="61">
    <w:abstractNumId w:val="60"/>
  </w:num>
  <w:num w:numId="62">
    <w:abstractNumId w:val="0"/>
  </w:num>
  <w:num w:numId="63">
    <w:abstractNumId w:val="35"/>
  </w:num>
  <w:num w:numId="64">
    <w:abstractNumId w:val="44"/>
  </w:num>
  <w:num w:numId="65">
    <w:abstractNumId w:val="25"/>
  </w:num>
  <w:num w:numId="66">
    <w:abstractNumId w:val="3"/>
  </w:num>
  <w:num w:numId="67">
    <w:abstractNumId w:val="66"/>
  </w:num>
  <w:num w:numId="68">
    <w:abstractNumId w:val="64"/>
  </w:num>
  <w:num w:numId="69">
    <w:abstractNumId w:val="37"/>
  </w:num>
  <w:num w:numId="70">
    <w:abstractNumId w:val="19"/>
  </w:num>
  <w:num w:numId="71">
    <w:abstractNumId w:val="74"/>
  </w:num>
  <w:num w:numId="72">
    <w:abstractNumId w:val="70"/>
  </w:num>
  <w:num w:numId="73">
    <w:abstractNumId w:val="73"/>
  </w:num>
  <w:num w:numId="74">
    <w:abstractNumId w:val="76"/>
  </w:num>
  <w:num w:numId="75">
    <w:abstractNumId w:val="72"/>
  </w:num>
  <w:num w:numId="76">
    <w:abstractNumId w:val="71"/>
  </w:num>
  <w:num w:numId="77">
    <w:abstractNumId w:val="7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57"/>
    <w:rsid w:val="001649B9"/>
    <w:rsid w:val="001856C5"/>
    <w:rsid w:val="001D0C88"/>
    <w:rsid w:val="002A6291"/>
    <w:rsid w:val="002A6ED3"/>
    <w:rsid w:val="002B2FEA"/>
    <w:rsid w:val="00313DB5"/>
    <w:rsid w:val="00326F57"/>
    <w:rsid w:val="00382FCB"/>
    <w:rsid w:val="0040636C"/>
    <w:rsid w:val="004853E9"/>
    <w:rsid w:val="004B3C41"/>
    <w:rsid w:val="00507FBB"/>
    <w:rsid w:val="005308B5"/>
    <w:rsid w:val="005D6818"/>
    <w:rsid w:val="006209F7"/>
    <w:rsid w:val="00632B4E"/>
    <w:rsid w:val="006E2F79"/>
    <w:rsid w:val="00872DF3"/>
    <w:rsid w:val="008A4E6A"/>
    <w:rsid w:val="008D37B6"/>
    <w:rsid w:val="008D55EE"/>
    <w:rsid w:val="0091303E"/>
    <w:rsid w:val="00922069"/>
    <w:rsid w:val="00B546AB"/>
    <w:rsid w:val="00B77CA6"/>
    <w:rsid w:val="00BC45CF"/>
    <w:rsid w:val="00BD0371"/>
    <w:rsid w:val="00CB5E01"/>
    <w:rsid w:val="00CC45B4"/>
    <w:rsid w:val="00D43904"/>
    <w:rsid w:val="00D76A62"/>
    <w:rsid w:val="00DA344B"/>
    <w:rsid w:val="00DB29FC"/>
    <w:rsid w:val="00DF297B"/>
    <w:rsid w:val="00E058AD"/>
    <w:rsid w:val="00E06E0B"/>
    <w:rsid w:val="00E732E6"/>
    <w:rsid w:val="00EF3676"/>
    <w:rsid w:val="00F068E1"/>
    <w:rsid w:val="00F247E8"/>
    <w:rsid w:val="00F33570"/>
    <w:rsid w:val="00F51D3C"/>
    <w:rsid w:val="00FB3BA0"/>
    <w:rsid w:val="00FE1A07"/>
    <w:rsid w:val="00FF3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C18CE9-2E70-40A2-AD28-2E1135E1B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F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26F57"/>
    <w:rPr>
      <w:color w:val="0000FF"/>
      <w:u w:val="single"/>
    </w:rPr>
  </w:style>
  <w:style w:type="paragraph" w:styleId="a4">
    <w:name w:val="header"/>
    <w:basedOn w:val="a"/>
    <w:link w:val="a5"/>
    <w:uiPriority w:val="99"/>
    <w:semiHidden/>
    <w:unhideWhenUsed/>
    <w:rsid w:val="0092206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922069"/>
  </w:style>
  <w:style w:type="paragraph" w:styleId="a6">
    <w:name w:val="footer"/>
    <w:basedOn w:val="a"/>
    <w:link w:val="a7"/>
    <w:uiPriority w:val="99"/>
    <w:semiHidden/>
    <w:unhideWhenUsed/>
    <w:rsid w:val="0092206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922069"/>
  </w:style>
  <w:style w:type="paragraph" w:customStyle="1" w:styleId="7307e79c4caeb52efbc2318a413f856bmsonormalmailrucssattributepostfix">
    <w:name w:val="7307e79c4caeb52efbc2318a413f856bmsonormal_mailru_css_attribute_postfix"/>
    <w:basedOn w:val="a"/>
    <w:rsid w:val="004B3C41"/>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semiHidden/>
    <w:unhideWhenUsed/>
    <w:rsid w:val="00DB29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phone-number">
    <w:name w:val="js-phone-number"/>
    <w:basedOn w:val="a0"/>
    <w:rsid w:val="00DB29FC"/>
  </w:style>
  <w:style w:type="paragraph" w:styleId="a9">
    <w:name w:val="Balloon Text"/>
    <w:basedOn w:val="a"/>
    <w:link w:val="aa"/>
    <w:uiPriority w:val="99"/>
    <w:semiHidden/>
    <w:unhideWhenUsed/>
    <w:rsid w:val="00BC45C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45CF"/>
    <w:rPr>
      <w:rFonts w:ascii="Tahoma" w:hAnsi="Tahoma" w:cs="Tahoma"/>
      <w:sz w:val="16"/>
      <w:szCs w:val="16"/>
    </w:rPr>
  </w:style>
  <w:style w:type="paragraph" w:customStyle="1" w:styleId="Default">
    <w:name w:val="Default"/>
    <w:rsid w:val="0091303E"/>
    <w:pPr>
      <w:autoSpaceDE w:val="0"/>
      <w:autoSpaceDN w:val="0"/>
      <w:adjustRightInd w:val="0"/>
      <w:spacing w:after="0" w:line="240" w:lineRule="auto"/>
    </w:pPr>
    <w:rPr>
      <w:rFonts w:ascii="Georgia" w:hAnsi="Georgia" w:cs="Georgia"/>
      <w:color w:val="000000"/>
      <w:sz w:val="24"/>
      <w:szCs w:val="24"/>
    </w:rPr>
  </w:style>
  <w:style w:type="paragraph" w:styleId="ab">
    <w:name w:val="List Paragraph"/>
    <w:basedOn w:val="a"/>
    <w:qFormat/>
    <w:rsid w:val="0040636C"/>
    <w:pPr>
      <w:suppressAutoHyphens/>
      <w:ind w:left="720"/>
    </w:pPr>
    <w:rPr>
      <w:rFonts w:ascii="Calibri" w:eastAsia="Calibri"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675090">
      <w:bodyDiv w:val="1"/>
      <w:marLeft w:val="0"/>
      <w:marRight w:val="0"/>
      <w:marTop w:val="0"/>
      <w:marBottom w:val="0"/>
      <w:divBdr>
        <w:top w:val="none" w:sz="0" w:space="0" w:color="auto"/>
        <w:left w:val="none" w:sz="0" w:space="0" w:color="auto"/>
        <w:bottom w:val="none" w:sz="0" w:space="0" w:color="auto"/>
        <w:right w:val="none" w:sz="0" w:space="0" w:color="auto"/>
      </w:divBdr>
      <w:divsChild>
        <w:div w:id="901870688">
          <w:blockQuote w:val="1"/>
          <w:marLeft w:val="0"/>
          <w:marRight w:val="-150"/>
          <w:marTop w:val="0"/>
          <w:marBottom w:val="0"/>
          <w:divBdr>
            <w:top w:val="none" w:sz="0" w:space="0" w:color="auto"/>
            <w:left w:val="none" w:sz="0" w:space="0" w:color="auto"/>
            <w:bottom w:val="none" w:sz="0" w:space="0" w:color="auto"/>
            <w:right w:val="none" w:sz="0" w:space="0" w:color="auto"/>
          </w:divBdr>
          <w:divsChild>
            <w:div w:id="1368339127">
              <w:marLeft w:val="0"/>
              <w:marRight w:val="0"/>
              <w:marTop w:val="0"/>
              <w:marBottom w:val="0"/>
              <w:divBdr>
                <w:top w:val="none" w:sz="0" w:space="0" w:color="auto"/>
                <w:left w:val="single" w:sz="6" w:space="8" w:color="auto"/>
                <w:bottom w:val="none" w:sz="0" w:space="0" w:color="auto"/>
                <w:right w:val="single" w:sz="6" w:space="8" w:color="auto"/>
              </w:divBdr>
              <w:divsChild>
                <w:div w:id="8711132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ncom@rsoaa.ru" TargetMode="External"/><Relationship Id="rId24" Type="http://schemas.openxmlformats.org/officeDocument/2006/relationships/hyperlink" Target="https://www.youtube.com/watch?v=HPyhVfMRI-g&amp;feature=youtu.b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B09BEB-A06B-4327-9C36-78413C42D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9530</Words>
  <Characters>54322</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Мама</cp:lastModifiedBy>
  <cp:revision>20</cp:revision>
  <dcterms:created xsi:type="dcterms:W3CDTF">2019-11-28T17:10:00Z</dcterms:created>
  <dcterms:modified xsi:type="dcterms:W3CDTF">2019-11-30T11:45:00Z</dcterms:modified>
</cp:coreProperties>
</file>